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6CF" w:rsidRDefault="005D4564" w:rsidP="005D4564">
      <w:pPr>
        <w:pStyle w:val="Titel"/>
      </w:pPr>
      <w:r>
        <w:t>Het handelingsplan</w:t>
      </w:r>
    </w:p>
    <w:p w:rsidR="005D4564" w:rsidRDefault="005D4564" w:rsidP="005D4564"/>
    <w:p w:rsidR="00096489" w:rsidRDefault="005D4564" w:rsidP="005D4564">
      <w:pPr>
        <w:rPr>
          <w:rStyle w:val="Kop2Char"/>
        </w:rPr>
      </w:pPr>
      <w:r>
        <w:rPr>
          <w:rStyle w:val="Kop2Char"/>
        </w:rPr>
        <w:t>Wat</w:t>
      </w:r>
      <w:r w:rsidRPr="005D4564">
        <w:rPr>
          <w:rStyle w:val="Kop2Char"/>
        </w:rPr>
        <w:t>?</w:t>
      </w:r>
    </w:p>
    <w:p w:rsidR="00096489" w:rsidRDefault="00096489" w:rsidP="005D4564">
      <w:pPr>
        <w:rPr>
          <w:rFonts w:asciiTheme="majorHAnsi" w:hAnsiTheme="majorHAnsi" w:cstheme="majorHAnsi"/>
        </w:rPr>
      </w:pPr>
      <w:r w:rsidRPr="00096489">
        <w:rPr>
          <w:rStyle w:val="Kop2Char"/>
          <w:rFonts w:cstheme="majorHAnsi"/>
          <w:color w:val="auto"/>
          <w:sz w:val="22"/>
          <w:szCs w:val="22"/>
        </w:rPr>
        <w:t xml:space="preserve">Het handelingsplan beschrijft </w:t>
      </w:r>
      <w:r w:rsidRPr="00096489">
        <w:rPr>
          <w:rFonts w:asciiTheme="majorHAnsi" w:hAnsiTheme="majorHAnsi" w:cstheme="majorHAnsi"/>
        </w:rPr>
        <w:t>enerzijds de maatregelen die de club al genomen heeft inzake ethiek en anderzijds de stappen die de club hierin verder wil zetten (op korte en</w:t>
      </w:r>
      <w:r>
        <w:rPr>
          <w:rFonts w:asciiTheme="majorHAnsi" w:hAnsiTheme="majorHAnsi" w:cstheme="majorHAnsi"/>
        </w:rPr>
        <w:t xml:space="preserve"> lange termijn).</w:t>
      </w:r>
    </w:p>
    <w:p w:rsidR="00096489" w:rsidRDefault="00096489" w:rsidP="005D456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Het omvat drie luiken: </w:t>
      </w:r>
    </w:p>
    <w:p w:rsidR="00096489" w:rsidRPr="00096489" w:rsidRDefault="00096489" w:rsidP="00096489">
      <w:pPr>
        <w:pStyle w:val="Lijstalinea"/>
        <w:numPr>
          <w:ilvl w:val="0"/>
          <w:numId w:val="14"/>
        </w:numPr>
        <w:rPr>
          <w:rFonts w:asciiTheme="majorHAnsi" w:hAnsiTheme="majorHAnsi" w:cstheme="majorHAnsi"/>
        </w:rPr>
      </w:pPr>
      <w:r w:rsidRPr="00096489">
        <w:rPr>
          <w:rFonts w:asciiTheme="majorHAnsi" w:hAnsiTheme="majorHAnsi" w:cstheme="majorHAnsi"/>
        </w:rPr>
        <w:t>de preventieve acties</w:t>
      </w:r>
    </w:p>
    <w:p w:rsidR="00096489" w:rsidRDefault="00096489" w:rsidP="00096489">
      <w:pPr>
        <w:pStyle w:val="Lijstalinea"/>
        <w:numPr>
          <w:ilvl w:val="0"/>
          <w:numId w:val="14"/>
        </w:numPr>
        <w:rPr>
          <w:rFonts w:asciiTheme="majorHAnsi" w:hAnsiTheme="majorHAnsi" w:cstheme="majorHAnsi"/>
        </w:rPr>
      </w:pPr>
      <w:r w:rsidRPr="00096489">
        <w:rPr>
          <w:rFonts w:asciiTheme="majorHAnsi" w:hAnsiTheme="majorHAnsi" w:cstheme="majorHAnsi"/>
        </w:rPr>
        <w:t>de reactie bij een melding</w:t>
      </w:r>
    </w:p>
    <w:p w:rsidR="00096489" w:rsidRPr="00096489" w:rsidRDefault="00096489" w:rsidP="00096489">
      <w:pPr>
        <w:pStyle w:val="Lijstalinea"/>
        <w:numPr>
          <w:ilvl w:val="0"/>
          <w:numId w:val="14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evaluatie </w:t>
      </w:r>
      <w:proofErr w:type="spellStart"/>
      <w:r>
        <w:rPr>
          <w:rFonts w:asciiTheme="majorHAnsi" w:hAnsiTheme="majorHAnsi" w:cstheme="majorHAnsi"/>
        </w:rPr>
        <w:t>enopvolging</w:t>
      </w:r>
      <w:proofErr w:type="spellEnd"/>
    </w:p>
    <w:p w:rsidR="005D4564" w:rsidRPr="005D4564" w:rsidRDefault="005D4564" w:rsidP="005D4564">
      <w:pPr>
        <w:rPr>
          <w:rFonts w:asciiTheme="majorHAnsi" w:hAnsiTheme="majorHAnsi" w:cstheme="majorHAnsi"/>
        </w:rPr>
      </w:pPr>
    </w:p>
    <w:p w:rsidR="005D4564" w:rsidRPr="005D4564" w:rsidRDefault="005D4564" w:rsidP="005D4564">
      <w:pPr>
        <w:rPr>
          <w:rFonts w:asciiTheme="majorHAnsi" w:hAnsiTheme="majorHAnsi" w:cstheme="majorHAnsi"/>
        </w:rPr>
      </w:pPr>
      <w:r>
        <w:rPr>
          <w:rStyle w:val="Kop3Char"/>
        </w:rPr>
        <w:t>Waarom</w:t>
      </w:r>
      <w:r w:rsidRPr="005D4564">
        <w:rPr>
          <w:rStyle w:val="Kop3Char"/>
        </w:rPr>
        <w:t>?</w:t>
      </w:r>
      <w:r w:rsidRPr="005D4564">
        <w:rPr>
          <w:rStyle w:val="Kop3Char"/>
        </w:rPr>
        <w:br/>
      </w:r>
      <w:r w:rsidRPr="005D4564">
        <w:rPr>
          <w:rFonts w:asciiTheme="majorHAnsi" w:hAnsiTheme="majorHAnsi" w:cstheme="majorHAnsi"/>
        </w:rPr>
        <w:t>Het is belangrijk binnen je sport</w:t>
      </w:r>
      <w:r>
        <w:rPr>
          <w:rFonts w:asciiTheme="majorHAnsi" w:hAnsiTheme="majorHAnsi" w:cstheme="majorHAnsi"/>
        </w:rPr>
        <w:t>club</w:t>
      </w:r>
      <w:r w:rsidRPr="005D4564">
        <w:rPr>
          <w:rFonts w:asciiTheme="majorHAnsi" w:hAnsiTheme="majorHAnsi" w:cstheme="majorHAnsi"/>
        </w:rPr>
        <w:t xml:space="preserve"> een beleid</w:t>
      </w:r>
      <w:r>
        <w:rPr>
          <w:rFonts w:asciiTheme="majorHAnsi" w:hAnsiTheme="majorHAnsi" w:cstheme="majorHAnsi"/>
        </w:rPr>
        <w:t xml:space="preserve"> te hebben </w:t>
      </w:r>
      <w:r w:rsidRPr="005D4564">
        <w:rPr>
          <w:rFonts w:asciiTheme="majorHAnsi" w:hAnsiTheme="majorHAnsi" w:cstheme="majorHAnsi"/>
        </w:rPr>
        <w:t xml:space="preserve">rond lichamelijke en seksuele integriteit: een beleid dat de visie beschrijft, een preventiebeleid </w:t>
      </w:r>
      <w:r>
        <w:rPr>
          <w:rFonts w:asciiTheme="majorHAnsi" w:hAnsiTheme="majorHAnsi" w:cstheme="majorHAnsi"/>
        </w:rPr>
        <w:t xml:space="preserve">en </w:t>
      </w:r>
      <w:r w:rsidRPr="005D4564">
        <w:rPr>
          <w:rFonts w:asciiTheme="majorHAnsi" w:hAnsiTheme="majorHAnsi" w:cstheme="majorHAnsi"/>
        </w:rPr>
        <w:t xml:space="preserve">een reactiebeleid. Een handelingsprotocol maakt </w:t>
      </w:r>
      <w:r>
        <w:rPr>
          <w:rFonts w:asciiTheme="majorHAnsi" w:hAnsiTheme="majorHAnsi" w:cstheme="majorHAnsi"/>
        </w:rPr>
        <w:t>daar deel van uit.</w:t>
      </w:r>
    </w:p>
    <w:p w:rsidR="005D4564" w:rsidRDefault="005D4564" w:rsidP="005D4564">
      <w:pPr>
        <w:rPr>
          <w:rFonts w:asciiTheme="majorHAnsi" w:hAnsiTheme="majorHAnsi" w:cstheme="majorHAnsi"/>
        </w:rPr>
      </w:pPr>
    </w:p>
    <w:p w:rsidR="005D4564" w:rsidRPr="005D4564" w:rsidRDefault="005D4564" w:rsidP="005D4564">
      <w:pPr>
        <w:rPr>
          <w:rFonts w:asciiTheme="majorHAnsi" w:hAnsiTheme="majorHAnsi" w:cstheme="majorHAnsi"/>
        </w:rPr>
      </w:pPr>
      <w:r w:rsidRPr="005D4564">
        <w:rPr>
          <w:rStyle w:val="Kop4Char"/>
        </w:rPr>
        <w:t>Let wel</w:t>
      </w:r>
      <w:r w:rsidRPr="005D4564">
        <w:rPr>
          <w:rStyle w:val="Kop3Char"/>
        </w:rPr>
        <w:t>:</w:t>
      </w:r>
      <w:r>
        <w:rPr>
          <w:rFonts w:asciiTheme="majorHAnsi" w:hAnsiTheme="majorHAnsi" w:cstheme="majorHAnsi"/>
        </w:rPr>
        <w:t xml:space="preserve">  e</w:t>
      </w:r>
      <w:r w:rsidRPr="005D4564">
        <w:rPr>
          <w:rFonts w:asciiTheme="majorHAnsi" w:hAnsiTheme="majorHAnsi" w:cstheme="majorHAnsi"/>
        </w:rPr>
        <w:t>en handelingsprotocol maakt een</w:t>
      </w:r>
      <w:r>
        <w:rPr>
          <w:rFonts w:asciiTheme="majorHAnsi" w:hAnsiTheme="majorHAnsi" w:cstheme="majorHAnsi"/>
        </w:rPr>
        <w:t xml:space="preserve"> </w:t>
      </w:r>
      <w:r w:rsidRPr="005D4564">
        <w:rPr>
          <w:rFonts w:asciiTheme="majorHAnsi" w:hAnsiTheme="majorHAnsi" w:cstheme="majorHAnsi"/>
        </w:rPr>
        <w:t>transparante en zo gelijk mogelijke behandeling</w:t>
      </w:r>
      <w:r>
        <w:rPr>
          <w:rFonts w:asciiTheme="majorHAnsi" w:hAnsiTheme="majorHAnsi" w:cstheme="majorHAnsi"/>
        </w:rPr>
        <w:t xml:space="preserve"> </w:t>
      </w:r>
      <w:r w:rsidRPr="005D4564">
        <w:rPr>
          <w:rFonts w:asciiTheme="majorHAnsi" w:hAnsiTheme="majorHAnsi" w:cstheme="majorHAnsi"/>
        </w:rPr>
        <w:t>van vermoedens, onthullingen en vaststellingen</w:t>
      </w:r>
      <w:r>
        <w:rPr>
          <w:rFonts w:asciiTheme="majorHAnsi" w:hAnsiTheme="majorHAnsi" w:cstheme="majorHAnsi"/>
        </w:rPr>
        <w:t xml:space="preserve"> </w:t>
      </w:r>
      <w:r w:rsidRPr="005D4564">
        <w:rPr>
          <w:rFonts w:asciiTheme="majorHAnsi" w:hAnsiTheme="majorHAnsi" w:cstheme="majorHAnsi"/>
        </w:rPr>
        <w:t>mogelijk en kan de begeleider(s) daar</w:t>
      </w:r>
      <w:r>
        <w:rPr>
          <w:rFonts w:asciiTheme="majorHAnsi" w:hAnsiTheme="majorHAnsi" w:cstheme="majorHAnsi"/>
        </w:rPr>
        <w:t>bij een houvast geven. Een h</w:t>
      </w:r>
      <w:r w:rsidRPr="005D4564">
        <w:rPr>
          <w:rFonts w:asciiTheme="majorHAnsi" w:hAnsiTheme="majorHAnsi" w:cstheme="majorHAnsi"/>
        </w:rPr>
        <w:t>a</w:t>
      </w:r>
      <w:r>
        <w:rPr>
          <w:rFonts w:asciiTheme="majorHAnsi" w:hAnsiTheme="majorHAnsi" w:cstheme="majorHAnsi"/>
        </w:rPr>
        <w:t xml:space="preserve">ndelingsprotocol is echter geen </w:t>
      </w:r>
      <w:r w:rsidRPr="005D4564">
        <w:rPr>
          <w:rFonts w:asciiTheme="majorHAnsi" w:hAnsiTheme="majorHAnsi" w:cstheme="majorHAnsi"/>
        </w:rPr>
        <w:t>vaststaand scenario: je zal steeds beslissingen</w:t>
      </w:r>
      <w:r>
        <w:rPr>
          <w:rFonts w:asciiTheme="majorHAnsi" w:hAnsiTheme="majorHAnsi" w:cstheme="majorHAnsi"/>
        </w:rPr>
        <w:t xml:space="preserve"> </w:t>
      </w:r>
      <w:r w:rsidRPr="005D4564">
        <w:rPr>
          <w:rFonts w:asciiTheme="majorHAnsi" w:hAnsiTheme="majorHAnsi" w:cstheme="majorHAnsi"/>
        </w:rPr>
        <w:t>moeten nemen in functie van de ernst en aard</w:t>
      </w:r>
      <w:r>
        <w:rPr>
          <w:rFonts w:asciiTheme="majorHAnsi" w:hAnsiTheme="majorHAnsi" w:cstheme="majorHAnsi"/>
        </w:rPr>
        <w:t xml:space="preserve"> </w:t>
      </w:r>
      <w:r w:rsidRPr="005D4564">
        <w:rPr>
          <w:rFonts w:asciiTheme="majorHAnsi" w:hAnsiTheme="majorHAnsi" w:cstheme="majorHAnsi"/>
        </w:rPr>
        <w:t>van de situatie en in overleg met collega’s, verantwoordelijken en eventueel experten buiten de</w:t>
      </w:r>
    </w:p>
    <w:p w:rsidR="00096489" w:rsidRDefault="005D4564" w:rsidP="00096489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 w:rsidRPr="005D4564">
        <w:rPr>
          <w:rFonts w:asciiTheme="majorHAnsi" w:hAnsiTheme="majorHAnsi" w:cstheme="majorHAnsi"/>
        </w:rPr>
        <w:t>sportorganisatie.</w:t>
      </w:r>
    </w:p>
    <w:p w:rsidR="00A7534E" w:rsidRDefault="00A7534E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</w:p>
    <w:p w:rsidR="006035AB" w:rsidRDefault="006035AB" w:rsidP="006035AB">
      <w:pPr>
        <w:pStyle w:val="Kop1"/>
      </w:pPr>
      <w:r>
        <w:t>PREVENTIEVE ACTIES</w:t>
      </w:r>
    </w:p>
    <w:p w:rsidR="006035AB" w:rsidRPr="00C9391D" w:rsidRDefault="00096489" w:rsidP="00096489">
      <w:pPr>
        <w:jc w:val="center"/>
        <w:rPr>
          <w:rFonts w:asciiTheme="majorHAnsi" w:hAnsiTheme="majorHAnsi" w:cstheme="majorHAnsi"/>
          <w:b/>
          <w:i/>
          <w:sz w:val="24"/>
          <w:szCs w:val="24"/>
        </w:rPr>
      </w:pPr>
      <w:r w:rsidRPr="00C9391D">
        <w:rPr>
          <w:rFonts w:asciiTheme="majorHAnsi" w:hAnsiTheme="majorHAnsi" w:cstheme="majorHAnsi"/>
          <w:b/>
          <w:i/>
          <w:sz w:val="24"/>
          <w:szCs w:val="24"/>
        </w:rPr>
        <w:t>“</w:t>
      </w:r>
      <w:r w:rsidR="006035AB" w:rsidRPr="00C9391D">
        <w:rPr>
          <w:rFonts w:asciiTheme="majorHAnsi" w:hAnsiTheme="majorHAnsi" w:cstheme="majorHAnsi"/>
          <w:b/>
          <w:i/>
          <w:sz w:val="24"/>
          <w:szCs w:val="24"/>
        </w:rPr>
        <w:t>Wat kunnen we doen om in onze club grensoverschrijdend gedrag te voorkomen?</w:t>
      </w:r>
      <w:r w:rsidRPr="00C9391D">
        <w:rPr>
          <w:rFonts w:asciiTheme="majorHAnsi" w:hAnsiTheme="majorHAnsi" w:cstheme="majorHAnsi"/>
          <w:b/>
          <w:i/>
          <w:sz w:val="24"/>
          <w:szCs w:val="24"/>
        </w:rPr>
        <w:t>”</w:t>
      </w:r>
    </w:p>
    <w:p w:rsidR="006035AB" w:rsidRDefault="006035AB" w:rsidP="006035AB">
      <w:pPr>
        <w:rPr>
          <w:rFonts w:asciiTheme="majorHAnsi" w:hAnsiTheme="majorHAnsi" w:cstheme="majorHAnsi"/>
        </w:rPr>
      </w:pPr>
    </w:p>
    <w:p w:rsidR="006035AB" w:rsidRPr="00AC7E8B" w:rsidRDefault="006035AB" w:rsidP="00F638FF">
      <w:pPr>
        <w:pStyle w:val="Kop3"/>
        <w:rPr>
          <w:color w:val="FF0000"/>
        </w:rPr>
      </w:pPr>
      <w:r w:rsidRPr="00AC7E8B">
        <w:rPr>
          <w:color w:val="FF0000"/>
        </w:rPr>
        <w:t>Gedragscode en intern reglement</w:t>
      </w:r>
    </w:p>
    <w:p w:rsidR="006035AB" w:rsidRDefault="006035AB" w:rsidP="006035A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Stel een gedragscode op</w:t>
      </w:r>
      <w:r w:rsidR="00F638FF">
        <w:rPr>
          <w:rFonts w:asciiTheme="majorHAnsi" w:hAnsiTheme="majorHAnsi" w:cstheme="majorHAnsi"/>
        </w:rPr>
        <w:t xml:space="preserve"> voor </w:t>
      </w:r>
      <w:r w:rsidR="00096489">
        <w:rPr>
          <w:rFonts w:asciiTheme="majorHAnsi" w:hAnsiTheme="majorHAnsi" w:cstheme="majorHAnsi"/>
        </w:rPr>
        <w:t>verschillende actoren in de club: trainers, atleten, bestuurders, (ouders), (medewerkers), (supporters)</w:t>
      </w:r>
      <w:r w:rsidR="00F638FF">
        <w:rPr>
          <w:rFonts w:asciiTheme="majorHAnsi" w:hAnsiTheme="majorHAnsi" w:cstheme="majorHAnsi"/>
        </w:rPr>
        <w:t xml:space="preserve">. Het is een houvast om ongewenst gedrag </w:t>
      </w:r>
      <w:r w:rsidR="00A7534E">
        <w:rPr>
          <w:rFonts w:asciiTheme="majorHAnsi" w:hAnsiTheme="majorHAnsi" w:cstheme="majorHAnsi"/>
        </w:rPr>
        <w:t>en geldende afspraken duidelijk te maken.</w:t>
      </w:r>
    </w:p>
    <w:p w:rsidR="00F638FF" w:rsidRDefault="00F638FF" w:rsidP="006035AB">
      <w:pPr>
        <w:rPr>
          <w:rFonts w:asciiTheme="majorHAnsi" w:hAnsiTheme="majorHAnsi" w:cstheme="majorHAnsi"/>
        </w:rPr>
      </w:pPr>
    </w:p>
    <w:p w:rsidR="006035AB" w:rsidRDefault="006035AB" w:rsidP="006035A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1: </w:t>
      </w:r>
      <w:hyperlink r:id="rId5" w:history="1">
        <w:r w:rsidRPr="00096489">
          <w:rPr>
            <w:rStyle w:val="Hyperlink"/>
            <w:rFonts w:asciiTheme="majorHAnsi" w:hAnsiTheme="majorHAnsi" w:cstheme="majorHAnsi"/>
          </w:rPr>
          <w:t>voorbeeldgedragscode voor medewerkers van een club</w:t>
        </w:r>
      </w:hyperlink>
    </w:p>
    <w:p w:rsidR="00C048FD" w:rsidRPr="00C048FD" w:rsidRDefault="00C048FD" w:rsidP="00C048FD">
      <w:pPr>
        <w:pStyle w:val="Lijstalinea"/>
        <w:numPr>
          <w:ilvl w:val="0"/>
          <w:numId w:val="3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Mogelijkheid om </w:t>
      </w:r>
      <w:r w:rsidRPr="00C048FD">
        <w:rPr>
          <w:rFonts w:asciiTheme="majorHAnsi" w:hAnsiTheme="majorHAnsi" w:cstheme="majorHAnsi"/>
        </w:rPr>
        <w:t xml:space="preserve">juridisch correcte stappen </w:t>
      </w:r>
      <w:r>
        <w:rPr>
          <w:rFonts w:asciiTheme="majorHAnsi" w:hAnsiTheme="majorHAnsi" w:cstheme="majorHAnsi"/>
        </w:rPr>
        <w:t xml:space="preserve">te </w:t>
      </w:r>
      <w:r w:rsidRPr="00C048FD">
        <w:rPr>
          <w:rFonts w:asciiTheme="majorHAnsi" w:hAnsiTheme="majorHAnsi" w:cstheme="majorHAnsi"/>
        </w:rPr>
        <w:t>kunnen ondernemen bij een voorval van (ernstig) seksueel grensoverschrijdend gedrag.</w:t>
      </w:r>
    </w:p>
    <w:p w:rsidR="006035AB" w:rsidRDefault="006035AB" w:rsidP="006035A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2: </w:t>
      </w:r>
      <w:r w:rsidR="00096489">
        <w:rPr>
          <w:rFonts w:asciiTheme="majorHAnsi" w:hAnsiTheme="majorHAnsi" w:cstheme="majorHAnsi"/>
        </w:rPr>
        <w:t xml:space="preserve">Zorg dat in je intern reglement een verwijzing staat naar </w:t>
      </w:r>
      <w:hyperlink r:id="rId6" w:history="1">
        <w:r w:rsidR="00096489" w:rsidRPr="00096489">
          <w:rPr>
            <w:rStyle w:val="Hyperlink"/>
            <w:rFonts w:asciiTheme="majorHAnsi" w:hAnsiTheme="majorHAnsi" w:cstheme="majorHAnsi"/>
          </w:rPr>
          <w:t>het tuchtreglement van de federatie</w:t>
        </w:r>
      </w:hyperlink>
      <w:r w:rsidR="00096489">
        <w:rPr>
          <w:rFonts w:asciiTheme="majorHAnsi" w:hAnsiTheme="majorHAnsi" w:cstheme="majorHAnsi"/>
        </w:rPr>
        <w:t>.</w:t>
      </w:r>
    </w:p>
    <w:p w:rsidR="00096489" w:rsidRDefault="00096489" w:rsidP="006035A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3. Maak je gedragscode bekend via website, sociale media, affiche in de kantine, …</w:t>
      </w:r>
    </w:p>
    <w:p w:rsidR="00F638FF" w:rsidRDefault="00F638FF" w:rsidP="006035AB">
      <w:pPr>
        <w:rPr>
          <w:rFonts w:asciiTheme="majorHAnsi" w:hAnsiTheme="majorHAnsi" w:cstheme="majorHAnsi"/>
        </w:rPr>
      </w:pPr>
    </w:p>
    <w:p w:rsidR="00F638FF" w:rsidRPr="00AC7E8B" w:rsidRDefault="00F638FF" w:rsidP="00A7534E">
      <w:pPr>
        <w:pStyle w:val="Kop3"/>
        <w:rPr>
          <w:color w:val="FF0000"/>
        </w:rPr>
      </w:pPr>
      <w:r w:rsidRPr="00AC7E8B">
        <w:rPr>
          <w:color w:val="FF0000"/>
        </w:rPr>
        <w:t>Aanwerving van trainers, juryleden</w:t>
      </w:r>
    </w:p>
    <w:p w:rsidR="00F638FF" w:rsidRPr="00A7534E" w:rsidRDefault="008F3BDF" w:rsidP="00A7534E">
      <w:pPr>
        <w:pStyle w:val="Lijstalinea"/>
        <w:numPr>
          <w:ilvl w:val="0"/>
          <w:numId w:val="2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Een model 2 van het u</w:t>
      </w:r>
      <w:r w:rsidR="00F638FF" w:rsidRPr="00A7534E">
        <w:rPr>
          <w:rFonts w:asciiTheme="majorHAnsi" w:hAnsiTheme="majorHAnsi" w:cstheme="majorHAnsi"/>
        </w:rPr>
        <w:t>ittreksel uit het strafregister (vroegere “bewijs van goede zeden”) kan gevraagd worden.</w:t>
      </w:r>
    </w:p>
    <w:p w:rsidR="00F638FF" w:rsidRPr="00A7534E" w:rsidRDefault="008F3BDF" w:rsidP="00A7534E">
      <w:pPr>
        <w:pStyle w:val="Lijstalinea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Dit is gratis</w:t>
      </w:r>
      <w:r w:rsidR="00A7534E">
        <w:rPr>
          <w:rFonts w:asciiTheme="majorHAnsi" w:hAnsiTheme="majorHAnsi" w:cstheme="majorHAnsi"/>
        </w:rPr>
        <w:t xml:space="preserve"> te bekomen bij de gemeente.</w:t>
      </w:r>
    </w:p>
    <w:p w:rsidR="00F638FF" w:rsidRDefault="008F3BDF" w:rsidP="00A7534E">
      <w:pPr>
        <w:pStyle w:val="Lijstalinea"/>
        <w:numPr>
          <w:ilvl w:val="0"/>
          <w:numId w:val="2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Doe een i</w:t>
      </w:r>
      <w:r w:rsidR="00F638FF" w:rsidRPr="00A7534E">
        <w:rPr>
          <w:rFonts w:asciiTheme="majorHAnsi" w:hAnsiTheme="majorHAnsi" w:cstheme="majorHAnsi"/>
        </w:rPr>
        <w:t>ntakegesprek</w:t>
      </w:r>
      <w:r>
        <w:rPr>
          <w:rFonts w:asciiTheme="majorHAnsi" w:hAnsiTheme="majorHAnsi" w:cstheme="majorHAnsi"/>
        </w:rPr>
        <w:t xml:space="preserve"> bij aanwerving van nieuwe trainers/medewerkers</w:t>
      </w:r>
      <w:r w:rsidR="00F638FF" w:rsidRPr="00A7534E">
        <w:rPr>
          <w:rFonts w:asciiTheme="majorHAnsi" w:hAnsiTheme="majorHAnsi" w:cstheme="majorHAnsi"/>
        </w:rPr>
        <w:t>: activiteiten in het verleden, motivatie om als trainer te fungeren, …</w:t>
      </w:r>
      <w:r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br/>
        <w:t>Toets eventueel af bij de vorige vereniging hoe de persoon functioneerde.</w:t>
      </w:r>
    </w:p>
    <w:p w:rsidR="008F3BDF" w:rsidRDefault="008F3BDF" w:rsidP="00394B59">
      <w:pPr>
        <w:pStyle w:val="Lijstalinea"/>
        <w:numPr>
          <w:ilvl w:val="0"/>
          <w:numId w:val="2"/>
        </w:numPr>
        <w:rPr>
          <w:rFonts w:asciiTheme="majorHAnsi" w:hAnsiTheme="majorHAnsi" w:cstheme="majorHAnsi"/>
        </w:rPr>
      </w:pPr>
      <w:r w:rsidRPr="008F3BDF">
        <w:rPr>
          <w:rFonts w:asciiTheme="majorHAnsi" w:hAnsiTheme="majorHAnsi" w:cstheme="majorHAnsi"/>
        </w:rPr>
        <w:t>Overloop de ged</w:t>
      </w:r>
      <w:r>
        <w:rPr>
          <w:rFonts w:asciiTheme="majorHAnsi" w:hAnsiTheme="majorHAnsi" w:cstheme="majorHAnsi"/>
        </w:rPr>
        <w:t>ragscode en laat ze handtekenen.</w:t>
      </w:r>
    </w:p>
    <w:p w:rsidR="00C048FD" w:rsidRDefault="00C048FD" w:rsidP="00C048FD">
      <w:pPr>
        <w:rPr>
          <w:rFonts w:asciiTheme="majorHAnsi" w:hAnsiTheme="majorHAnsi" w:cstheme="majorHAnsi"/>
        </w:rPr>
      </w:pPr>
    </w:p>
    <w:p w:rsidR="00C048FD" w:rsidRPr="00C048FD" w:rsidRDefault="00C048FD" w:rsidP="00C048FD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Trainers die vaak van club wisselen: uitleg vragen en vorige clubs bevragen betreffende de samenwerking.</w:t>
      </w:r>
    </w:p>
    <w:p w:rsidR="00C048FD" w:rsidRDefault="00C048FD" w:rsidP="00A7534E">
      <w:pPr>
        <w:rPr>
          <w:rFonts w:asciiTheme="majorHAnsi" w:hAnsiTheme="majorHAnsi" w:cstheme="majorHAnsi"/>
        </w:rPr>
      </w:pPr>
    </w:p>
    <w:p w:rsidR="008F3BDF" w:rsidRPr="008F3BDF" w:rsidRDefault="008F3BDF" w:rsidP="00A7534E">
      <w:pPr>
        <w:rPr>
          <w:rFonts w:asciiTheme="majorHAnsi" w:hAnsiTheme="majorHAnsi" w:cstheme="majorHAnsi"/>
          <w:u w:val="single"/>
        </w:rPr>
      </w:pPr>
      <w:r w:rsidRPr="008F3BDF">
        <w:rPr>
          <w:rFonts w:asciiTheme="majorHAnsi" w:hAnsiTheme="majorHAnsi" w:cstheme="majorHAnsi"/>
          <w:u w:val="single"/>
        </w:rPr>
        <w:t>Ondersteuning van trainers in hun werking</w:t>
      </w:r>
    </w:p>
    <w:p w:rsidR="00A7534E" w:rsidRDefault="00A7534E" w:rsidP="00A7534E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Ter ondersteuning van trainers kunnen infosessies georganiseerd worden </w:t>
      </w:r>
      <w:proofErr w:type="spellStart"/>
      <w:r>
        <w:rPr>
          <w:rFonts w:asciiTheme="majorHAnsi" w:hAnsiTheme="majorHAnsi" w:cstheme="majorHAnsi"/>
        </w:rPr>
        <w:t>mbt</w:t>
      </w:r>
      <w:proofErr w:type="spellEnd"/>
      <w:r>
        <w:rPr>
          <w:rFonts w:asciiTheme="majorHAnsi" w:hAnsiTheme="majorHAnsi" w:cstheme="majorHAnsi"/>
        </w:rPr>
        <w:t xml:space="preserve">. omgaan met kinderen met gedragsstoornissen, omgaan met autisme, … </w:t>
      </w:r>
      <w:r w:rsidR="008F3BDF">
        <w:rPr>
          <w:rFonts w:asciiTheme="majorHAnsi" w:hAnsiTheme="majorHAnsi" w:cstheme="majorHAnsi"/>
        </w:rPr>
        <w:t>Vraag ernaar bij de federatie.</w:t>
      </w:r>
    </w:p>
    <w:p w:rsidR="00C048FD" w:rsidRDefault="00C048FD" w:rsidP="00A7534E">
      <w:pPr>
        <w:rPr>
          <w:rFonts w:asciiTheme="majorHAnsi" w:hAnsiTheme="majorHAnsi" w:cstheme="majorHAnsi"/>
        </w:rPr>
      </w:pPr>
    </w:p>
    <w:p w:rsidR="008F3BDF" w:rsidRDefault="008F3BDF" w:rsidP="00A7534E">
      <w:pPr>
        <w:rPr>
          <w:rFonts w:asciiTheme="majorHAnsi" w:hAnsiTheme="majorHAnsi" w:cstheme="majorHAnsi"/>
        </w:rPr>
      </w:pPr>
    </w:p>
    <w:p w:rsidR="008F3BDF" w:rsidRDefault="008F3BDF" w:rsidP="00A7534E">
      <w:pPr>
        <w:rPr>
          <w:rFonts w:asciiTheme="majorHAnsi" w:hAnsiTheme="majorHAnsi" w:cstheme="majorHAnsi"/>
        </w:rPr>
      </w:pPr>
    </w:p>
    <w:p w:rsidR="008F3BDF" w:rsidRDefault="008F3BDF" w:rsidP="00A7534E">
      <w:pPr>
        <w:rPr>
          <w:rFonts w:asciiTheme="majorHAnsi" w:hAnsiTheme="majorHAnsi" w:cstheme="majorHAnsi"/>
        </w:rPr>
      </w:pPr>
    </w:p>
    <w:p w:rsidR="008F3BDF" w:rsidRDefault="008F3BDF" w:rsidP="00A7534E">
      <w:pPr>
        <w:rPr>
          <w:rFonts w:asciiTheme="majorHAnsi" w:hAnsiTheme="majorHAnsi" w:cstheme="majorHAnsi"/>
        </w:rPr>
      </w:pPr>
    </w:p>
    <w:p w:rsidR="008F3BDF" w:rsidRDefault="008F3BDF" w:rsidP="00A7534E">
      <w:pPr>
        <w:rPr>
          <w:rFonts w:asciiTheme="majorHAnsi" w:hAnsiTheme="majorHAnsi" w:cstheme="majorHAnsi"/>
        </w:rPr>
      </w:pPr>
    </w:p>
    <w:p w:rsidR="008F3BDF" w:rsidRDefault="008F3BDF" w:rsidP="00A7534E">
      <w:pPr>
        <w:rPr>
          <w:rFonts w:asciiTheme="majorHAnsi" w:hAnsiTheme="majorHAnsi" w:cstheme="majorHAnsi"/>
        </w:rPr>
      </w:pPr>
    </w:p>
    <w:p w:rsidR="008F3BDF" w:rsidRDefault="008F3BDF" w:rsidP="00A7534E">
      <w:pPr>
        <w:rPr>
          <w:rFonts w:asciiTheme="majorHAnsi" w:hAnsiTheme="majorHAnsi" w:cstheme="majorHAnsi"/>
        </w:rPr>
      </w:pPr>
    </w:p>
    <w:p w:rsidR="00A7534E" w:rsidRPr="00AC7E8B" w:rsidRDefault="00A7534E" w:rsidP="00A7534E">
      <w:pPr>
        <w:pStyle w:val="Kop3"/>
        <w:rPr>
          <w:color w:val="FF0000"/>
        </w:rPr>
      </w:pPr>
      <w:r w:rsidRPr="00AC7E8B">
        <w:rPr>
          <w:color w:val="FF0000"/>
        </w:rPr>
        <w:lastRenderedPageBreak/>
        <w:t>Wegwijzer</w:t>
      </w:r>
    </w:p>
    <w:p w:rsidR="00F638FF" w:rsidRDefault="00CD58EF" w:rsidP="006035A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Maak een overzicht van de instanties die je kunnen helpen bij een voorval:</w:t>
      </w:r>
    </w:p>
    <w:p w:rsidR="00A7534E" w:rsidRDefault="00A7534E" w:rsidP="006035A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  <w:lang w:eastAsia="nl-BE"/>
        </w:rPr>
        <w:drawing>
          <wp:inline distT="0" distB="0" distL="0" distR="0" wp14:anchorId="4A821F14">
            <wp:extent cx="3848100" cy="2102213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9598" cy="21084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035AB" w:rsidRPr="006035AB" w:rsidRDefault="006035AB" w:rsidP="006035A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</w:p>
    <w:p w:rsidR="00CD58EF" w:rsidRDefault="00CD58EF" w:rsidP="00CD58EF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>Federatie</w:t>
      </w:r>
      <w:r w:rsidRPr="00CD58EF">
        <w:rPr>
          <w:rFonts w:asciiTheme="majorHAnsi" w:hAnsiTheme="majorHAnsi" w:cstheme="majorHAnsi"/>
          <w:b/>
          <w:bCs/>
        </w:rPr>
        <w:t xml:space="preserve">: </w:t>
      </w:r>
      <w:r>
        <w:rPr>
          <w:rFonts w:asciiTheme="majorHAnsi" w:hAnsiTheme="majorHAnsi" w:cstheme="majorHAnsi"/>
        </w:rPr>
        <w:t xml:space="preserve">De Vlaamse Atletiekliga beschikt over twee vertrouwenspersonen die je kunnen helpen bij voorvallen </w:t>
      </w:r>
      <w:r w:rsidRPr="00CD58EF">
        <w:rPr>
          <w:rFonts w:asciiTheme="majorHAnsi" w:hAnsiTheme="majorHAnsi" w:cstheme="majorHAnsi"/>
        </w:rPr>
        <w:t xml:space="preserve">en </w:t>
      </w:r>
      <w:r>
        <w:rPr>
          <w:rFonts w:asciiTheme="majorHAnsi" w:hAnsiTheme="majorHAnsi" w:cstheme="majorHAnsi"/>
        </w:rPr>
        <w:t xml:space="preserve">die </w:t>
      </w:r>
      <w:r w:rsidRPr="00CD58EF">
        <w:rPr>
          <w:rFonts w:asciiTheme="majorHAnsi" w:hAnsiTheme="majorHAnsi" w:cstheme="majorHAnsi"/>
        </w:rPr>
        <w:t xml:space="preserve">zelf een netwerk </w:t>
      </w:r>
      <w:r>
        <w:rPr>
          <w:rFonts w:asciiTheme="majorHAnsi" w:hAnsiTheme="majorHAnsi" w:cstheme="majorHAnsi"/>
        </w:rPr>
        <w:t xml:space="preserve">hebben </w:t>
      </w:r>
      <w:r w:rsidRPr="00CD58EF">
        <w:rPr>
          <w:rFonts w:asciiTheme="majorHAnsi" w:hAnsiTheme="majorHAnsi" w:cstheme="majorHAnsi"/>
        </w:rPr>
        <w:t>om op terug te vallen.</w:t>
      </w:r>
    </w:p>
    <w:p w:rsidR="00CD58EF" w:rsidRDefault="00CD58EF" w:rsidP="00CD58EF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De gegevens van de vertrouwenspersonen zijn steeds </w:t>
      </w:r>
      <w:hyperlink r:id="rId8" w:anchor="meldpunt-voor-ongewenst-gedrag" w:history="1">
        <w:r w:rsidRPr="00CD58EF">
          <w:rPr>
            <w:rStyle w:val="Hyperlink"/>
            <w:rFonts w:asciiTheme="majorHAnsi" w:hAnsiTheme="majorHAnsi" w:cstheme="majorHAnsi"/>
          </w:rPr>
          <w:t>terug te vinden op de website</w:t>
        </w:r>
      </w:hyperlink>
      <w:r>
        <w:rPr>
          <w:rFonts w:asciiTheme="majorHAnsi" w:hAnsiTheme="majorHAnsi" w:cstheme="majorHAnsi"/>
        </w:rPr>
        <w:t xml:space="preserve"> .</w:t>
      </w:r>
    </w:p>
    <w:p w:rsidR="00CD58EF" w:rsidRDefault="00CD58EF" w:rsidP="00CD58EF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Daarnaa</w:t>
      </w:r>
      <w:r w:rsidR="008F3BDF">
        <w:rPr>
          <w:rFonts w:asciiTheme="majorHAnsi" w:hAnsiTheme="majorHAnsi" w:cstheme="majorHAnsi"/>
        </w:rPr>
        <w:t>st beschikt de federatie sedert</w:t>
      </w:r>
      <w:r>
        <w:rPr>
          <w:rFonts w:asciiTheme="majorHAnsi" w:hAnsiTheme="majorHAnsi" w:cstheme="majorHAnsi"/>
        </w:rPr>
        <w:t xml:space="preserve"> over een federatieparket: </w:t>
      </w:r>
      <w:proofErr w:type="spellStart"/>
      <w:r>
        <w:rPr>
          <w:rFonts w:asciiTheme="majorHAnsi" w:hAnsiTheme="majorHAnsi" w:cstheme="majorHAnsi"/>
        </w:rPr>
        <w:t>advokate</w:t>
      </w:r>
      <w:proofErr w:type="spellEnd"/>
      <w:r>
        <w:rPr>
          <w:rFonts w:asciiTheme="majorHAnsi" w:hAnsiTheme="majorHAnsi" w:cstheme="majorHAnsi"/>
        </w:rPr>
        <w:t xml:space="preserve"> Lut Wille behandelt elke melding en zorgt voor juridische opvolging waar nodig.</w:t>
      </w:r>
      <w:r w:rsidR="008F3BDF">
        <w:rPr>
          <w:rFonts w:asciiTheme="majorHAnsi" w:hAnsiTheme="majorHAnsi" w:cstheme="majorHAnsi"/>
        </w:rPr>
        <w:t xml:space="preserve"> Het tuchtorgaan van de federatie kan op haar advies ingeschakeld worden. </w:t>
      </w:r>
    </w:p>
    <w:p w:rsidR="008F3BDF" w:rsidRDefault="008F3BDF" w:rsidP="00CD58EF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Een klacht over grensoverschrijdend gedrag kan je kosteloos indienen.</w:t>
      </w:r>
    </w:p>
    <w:p w:rsidR="00CD58EF" w:rsidRPr="00CD58EF" w:rsidRDefault="00CD58EF" w:rsidP="00CD58EF">
      <w:pPr>
        <w:rPr>
          <w:rFonts w:asciiTheme="majorHAnsi" w:hAnsiTheme="majorHAnsi" w:cstheme="majorHAnsi"/>
        </w:rPr>
      </w:pPr>
    </w:p>
    <w:p w:rsidR="00CD58EF" w:rsidRDefault="00CD58EF" w:rsidP="00CD58EF">
      <w:pPr>
        <w:rPr>
          <w:rFonts w:asciiTheme="majorHAnsi" w:hAnsiTheme="majorHAnsi" w:cstheme="majorHAnsi"/>
        </w:rPr>
      </w:pPr>
      <w:r w:rsidRPr="00CD58EF">
        <w:rPr>
          <w:rFonts w:asciiTheme="majorHAnsi" w:hAnsiTheme="majorHAnsi" w:cstheme="majorHAnsi"/>
          <w:b/>
          <w:bCs/>
        </w:rPr>
        <w:t xml:space="preserve">1712: </w:t>
      </w:r>
      <w:r w:rsidRPr="00CD58EF">
        <w:rPr>
          <w:rFonts w:asciiTheme="majorHAnsi" w:hAnsiTheme="majorHAnsi" w:cstheme="majorHAnsi"/>
        </w:rPr>
        <w:t xml:space="preserve">Hulplijn voor alle vormen van geweld, misbruik en kindermishandeling. Ook vanuit je functie als trainer, bestuurder of </w:t>
      </w:r>
      <w:r>
        <w:rPr>
          <w:rFonts w:asciiTheme="majorHAnsi" w:hAnsiTheme="majorHAnsi" w:cstheme="majorHAnsi"/>
        </w:rPr>
        <w:t xml:space="preserve">vertrouwenspersoon </w:t>
      </w:r>
      <w:r w:rsidRPr="00CD58EF">
        <w:rPr>
          <w:rFonts w:asciiTheme="majorHAnsi" w:hAnsiTheme="majorHAnsi" w:cstheme="majorHAnsi"/>
        </w:rPr>
        <w:t xml:space="preserve">kan je contact opnemen voor advies. 1712 kan je zien als de toegangspoort tot de </w:t>
      </w:r>
      <w:proofErr w:type="spellStart"/>
      <w:r w:rsidRPr="00CD58EF">
        <w:rPr>
          <w:rFonts w:asciiTheme="majorHAnsi" w:hAnsiTheme="majorHAnsi" w:cstheme="majorHAnsi"/>
        </w:rPr>
        <w:t>CAW’s</w:t>
      </w:r>
      <w:proofErr w:type="spellEnd"/>
      <w:r w:rsidRPr="00CD58EF">
        <w:rPr>
          <w:rFonts w:asciiTheme="majorHAnsi" w:hAnsiTheme="majorHAnsi" w:cstheme="majorHAnsi"/>
        </w:rPr>
        <w:t>, Centra voor Algemeen Welzijnswerk. Je kan je regionaal centrum ook rechtstreeks contacteren.  Ze hebben ook een specifiek onthaal voor jongeren: JAC (Jongerenadviescentrum).</w:t>
      </w:r>
    </w:p>
    <w:p w:rsidR="00CD58EF" w:rsidRPr="00CD58EF" w:rsidRDefault="00CD58EF" w:rsidP="00CD58EF">
      <w:pPr>
        <w:rPr>
          <w:rFonts w:asciiTheme="majorHAnsi" w:hAnsiTheme="majorHAnsi" w:cstheme="majorHAnsi"/>
        </w:rPr>
      </w:pPr>
    </w:p>
    <w:p w:rsidR="00CD58EF" w:rsidRPr="00CD58EF" w:rsidRDefault="00CD58EF" w:rsidP="00CD58EF">
      <w:pPr>
        <w:rPr>
          <w:rFonts w:asciiTheme="majorHAnsi" w:hAnsiTheme="majorHAnsi" w:cstheme="majorHAnsi"/>
        </w:rPr>
      </w:pPr>
      <w:r w:rsidRPr="00CD58EF">
        <w:rPr>
          <w:rFonts w:asciiTheme="majorHAnsi" w:hAnsiTheme="majorHAnsi" w:cstheme="majorHAnsi"/>
          <w:b/>
          <w:bCs/>
        </w:rPr>
        <w:t>Huisarts/sportarts</w:t>
      </w:r>
      <w:r>
        <w:rPr>
          <w:rFonts w:asciiTheme="majorHAnsi" w:hAnsiTheme="majorHAnsi" w:cstheme="majorHAnsi"/>
        </w:rPr>
        <w:t>: De h</w:t>
      </w:r>
      <w:r w:rsidRPr="00CD58EF">
        <w:rPr>
          <w:rFonts w:asciiTheme="majorHAnsi" w:hAnsiTheme="majorHAnsi" w:cstheme="majorHAnsi"/>
        </w:rPr>
        <w:t>uisarts kan een goed aanspreekpunt zijn. Zeker bij signalen van verstoord zelfbeeld, eetproblemen, zelfverwonding, depressie,… De huisarts kan op zijn beurt doorverwijzen naar meer gespecialiseerde hulp.</w:t>
      </w:r>
      <w:r w:rsidR="00C048FD">
        <w:rPr>
          <w:rFonts w:asciiTheme="majorHAnsi" w:hAnsiTheme="majorHAnsi" w:cstheme="majorHAnsi"/>
        </w:rPr>
        <w:br/>
      </w:r>
    </w:p>
    <w:p w:rsidR="00CD58EF" w:rsidRPr="00CD58EF" w:rsidRDefault="00CD58EF" w:rsidP="00CD58EF">
      <w:pPr>
        <w:rPr>
          <w:rFonts w:asciiTheme="majorHAnsi" w:hAnsiTheme="majorHAnsi" w:cstheme="majorHAnsi"/>
        </w:rPr>
      </w:pPr>
      <w:r w:rsidRPr="00CD58EF">
        <w:rPr>
          <w:rFonts w:asciiTheme="majorHAnsi" w:hAnsiTheme="majorHAnsi" w:cstheme="majorHAnsi"/>
          <w:b/>
          <w:bCs/>
        </w:rPr>
        <w:t xml:space="preserve">Child Focus: </w:t>
      </w:r>
      <w:r w:rsidRPr="00CD58EF">
        <w:rPr>
          <w:rFonts w:asciiTheme="majorHAnsi" w:hAnsiTheme="majorHAnsi" w:cstheme="majorHAnsi"/>
        </w:rPr>
        <w:t xml:space="preserve">Stichting voor vermiste en seksueel uitgebuite kinderen. Beheert </w:t>
      </w:r>
      <w:r>
        <w:rPr>
          <w:rFonts w:asciiTheme="majorHAnsi" w:hAnsiTheme="majorHAnsi" w:cstheme="majorHAnsi"/>
        </w:rPr>
        <w:t>een</w:t>
      </w:r>
      <w:r w:rsidRPr="00CD58EF">
        <w:rPr>
          <w:rFonts w:asciiTheme="majorHAnsi" w:hAnsiTheme="majorHAnsi" w:cstheme="majorHAnsi"/>
        </w:rPr>
        <w:t xml:space="preserve"> meldpunt voor </w:t>
      </w:r>
      <w:r w:rsidRPr="00C048FD">
        <w:rPr>
          <w:rFonts w:asciiTheme="majorHAnsi" w:hAnsiTheme="majorHAnsi" w:cstheme="majorHAnsi"/>
        </w:rPr>
        <w:t>beelden van seksueel misbruik</w:t>
      </w:r>
      <w:r w:rsidRPr="00CD58EF">
        <w:rPr>
          <w:rFonts w:asciiTheme="majorHAnsi" w:hAnsiTheme="majorHAnsi" w:cstheme="majorHAnsi"/>
        </w:rPr>
        <w:t xml:space="preserve">, en </w:t>
      </w:r>
      <w:r w:rsidR="00C048FD">
        <w:rPr>
          <w:rFonts w:asciiTheme="majorHAnsi" w:hAnsiTheme="majorHAnsi" w:cstheme="majorHAnsi"/>
        </w:rPr>
        <w:t xml:space="preserve">heeft een </w:t>
      </w:r>
      <w:r w:rsidRPr="00CD58EF">
        <w:rPr>
          <w:rFonts w:asciiTheme="majorHAnsi" w:hAnsiTheme="majorHAnsi" w:cstheme="majorHAnsi"/>
        </w:rPr>
        <w:t>a</w:t>
      </w:r>
      <w:r w:rsidR="00C048FD">
        <w:rPr>
          <w:rFonts w:asciiTheme="majorHAnsi" w:hAnsiTheme="majorHAnsi" w:cstheme="majorHAnsi"/>
        </w:rPr>
        <w:t>fzonderlijke</w:t>
      </w:r>
      <w:r w:rsidRPr="00CD58EF">
        <w:rPr>
          <w:rFonts w:asciiTheme="majorHAnsi" w:hAnsiTheme="majorHAnsi" w:cstheme="majorHAnsi"/>
        </w:rPr>
        <w:t xml:space="preserve"> hulplijn over veilig internet.</w:t>
      </w:r>
    </w:p>
    <w:p w:rsidR="00C048FD" w:rsidRPr="00CD58EF" w:rsidRDefault="00C048FD" w:rsidP="00DD52E2">
      <w:pPr>
        <w:pStyle w:val="Kop3"/>
      </w:pPr>
    </w:p>
    <w:p w:rsidR="005D4564" w:rsidRPr="00AC7E8B" w:rsidRDefault="00DD52E2" w:rsidP="00DD52E2">
      <w:pPr>
        <w:pStyle w:val="Kop3"/>
        <w:rPr>
          <w:color w:val="FF0000"/>
        </w:rPr>
      </w:pPr>
      <w:r w:rsidRPr="00AC7E8B">
        <w:rPr>
          <w:color w:val="FF0000"/>
        </w:rPr>
        <w:t>Duid een vertrouwenspersoon aan (API</w:t>
      </w:r>
      <w:r w:rsidR="008F3BDF">
        <w:rPr>
          <w:color w:val="FF0000"/>
        </w:rPr>
        <w:t>: aanspreekpunt integriteit</w:t>
      </w:r>
      <w:r w:rsidRPr="00AC7E8B">
        <w:rPr>
          <w:color w:val="FF0000"/>
        </w:rPr>
        <w:t>)</w:t>
      </w:r>
    </w:p>
    <w:p w:rsidR="00DD52E2" w:rsidRDefault="00C9391D" w:rsidP="00DD52E2">
      <w:pPr>
        <w:rPr>
          <w:rFonts w:asciiTheme="majorHAnsi" w:hAnsiTheme="majorHAnsi" w:cstheme="majorHAnsi"/>
        </w:rPr>
      </w:pPr>
      <w:hyperlink r:id="rId9" w:history="1">
        <w:r w:rsidR="00DD52E2" w:rsidRPr="00DD52E2">
          <w:rPr>
            <w:rStyle w:val="Hyperlink"/>
            <w:rFonts w:asciiTheme="majorHAnsi" w:hAnsiTheme="majorHAnsi" w:cstheme="majorHAnsi"/>
          </w:rPr>
          <w:t>Profiel</w:t>
        </w:r>
      </w:hyperlink>
    </w:p>
    <w:p w:rsidR="007606CF" w:rsidRDefault="00DD52E2" w:rsidP="00DD52E2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= </w:t>
      </w:r>
      <w:r w:rsidRPr="00DD52E2">
        <w:rPr>
          <w:rFonts w:asciiTheme="majorHAnsi" w:hAnsiTheme="majorHAnsi" w:cstheme="majorHAnsi"/>
        </w:rPr>
        <w:t>aanspreekpunt voor sporters, trainers, ouders met een vraag, vermoeden of klacht over (seksueel) grensoverschrijdend gedrag.</w:t>
      </w:r>
    </w:p>
    <w:p w:rsidR="00DD52E2" w:rsidRDefault="00DD52E2" w:rsidP="00DD52E2">
      <w:pPr>
        <w:rPr>
          <w:rFonts w:asciiTheme="majorHAnsi" w:hAnsiTheme="majorHAnsi" w:cstheme="majorHAnsi"/>
        </w:rPr>
      </w:pPr>
    </w:p>
    <w:p w:rsidR="00DD52E2" w:rsidRDefault="00DD52E2" w:rsidP="00DD52E2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Kennis: a</w:t>
      </w:r>
      <w:r w:rsidRPr="00DD52E2">
        <w:rPr>
          <w:rFonts w:asciiTheme="majorHAnsi" w:hAnsiTheme="majorHAnsi" w:cstheme="majorHAnsi"/>
        </w:rPr>
        <w:t>fspraken, reglementen, gedragscode, wegwijzer, vlaggensysteem, reactieplan</w:t>
      </w:r>
    </w:p>
    <w:p w:rsidR="00DD52E2" w:rsidRDefault="00DD52E2" w:rsidP="00DD52E2">
      <w:pPr>
        <w:rPr>
          <w:rFonts w:asciiTheme="majorHAnsi" w:hAnsiTheme="majorHAnsi" w:cstheme="majorHAnsi"/>
        </w:rPr>
      </w:pPr>
    </w:p>
    <w:p w:rsidR="00DD52E2" w:rsidRPr="00DD52E2" w:rsidRDefault="00DD52E2" w:rsidP="00DD52E2">
      <w:pPr>
        <w:pStyle w:val="Kop4"/>
        <w:rPr>
          <w:i w:val="0"/>
          <w:u w:val="single"/>
        </w:rPr>
      </w:pPr>
      <w:r w:rsidRPr="00DD52E2">
        <w:rPr>
          <w:i w:val="0"/>
          <w:u w:val="single"/>
        </w:rPr>
        <w:t>Taken</w:t>
      </w:r>
    </w:p>
    <w:p w:rsidR="00DD52E2" w:rsidRPr="00DD52E2" w:rsidRDefault="00DD52E2" w:rsidP="00DD52E2">
      <w:pPr>
        <w:pStyle w:val="Lijstalinea"/>
        <w:numPr>
          <w:ilvl w:val="0"/>
          <w:numId w:val="8"/>
        </w:numPr>
        <w:rPr>
          <w:rFonts w:asciiTheme="majorHAnsi" w:hAnsiTheme="majorHAnsi" w:cstheme="majorHAnsi"/>
        </w:rPr>
      </w:pPr>
      <w:r w:rsidRPr="00DD52E2">
        <w:rPr>
          <w:rFonts w:asciiTheme="majorHAnsi" w:hAnsiTheme="majorHAnsi" w:cstheme="majorHAnsi"/>
        </w:rPr>
        <w:t>Preventie en ondersteuning (bekendmaken functie, bewustmaking gedragscodes, vorming voor begeleiders, info aan bestuur…)</w:t>
      </w:r>
    </w:p>
    <w:p w:rsidR="00DD52E2" w:rsidRPr="00DD52E2" w:rsidRDefault="00DD52E2" w:rsidP="00DD52E2">
      <w:pPr>
        <w:rPr>
          <w:rFonts w:asciiTheme="majorHAnsi" w:hAnsiTheme="majorHAnsi" w:cstheme="majorHAnsi"/>
        </w:rPr>
      </w:pPr>
    </w:p>
    <w:p w:rsidR="00DD52E2" w:rsidRPr="00DD52E2" w:rsidRDefault="00DD52E2" w:rsidP="00DD52E2">
      <w:pPr>
        <w:pStyle w:val="Lijstalinea"/>
        <w:numPr>
          <w:ilvl w:val="0"/>
          <w:numId w:val="8"/>
        </w:numPr>
        <w:rPr>
          <w:rFonts w:asciiTheme="majorHAnsi" w:hAnsiTheme="majorHAnsi" w:cstheme="majorHAnsi"/>
        </w:rPr>
      </w:pPr>
      <w:r w:rsidRPr="00DD52E2">
        <w:rPr>
          <w:rFonts w:asciiTheme="majorHAnsi" w:hAnsiTheme="majorHAnsi" w:cstheme="majorHAnsi"/>
        </w:rPr>
        <w:t xml:space="preserve">Aanspreekpunt en eerste opvang </w:t>
      </w:r>
      <w:r w:rsidRPr="00DD52E2">
        <w:rPr>
          <w:rFonts w:asciiTheme="majorHAnsi" w:hAnsiTheme="majorHAnsi" w:cstheme="majorHAnsi"/>
        </w:rPr>
        <w:br/>
        <w:t>(luisteren + informatie, advies of doorverwijzing)</w:t>
      </w:r>
    </w:p>
    <w:p w:rsidR="00DD52E2" w:rsidRPr="00DD52E2" w:rsidRDefault="00DD52E2" w:rsidP="00DD52E2">
      <w:pPr>
        <w:rPr>
          <w:rFonts w:asciiTheme="majorHAnsi" w:hAnsiTheme="majorHAnsi" w:cstheme="majorHAnsi"/>
        </w:rPr>
      </w:pPr>
    </w:p>
    <w:p w:rsidR="00DD52E2" w:rsidRDefault="00DD52E2" w:rsidP="00DD52E2">
      <w:pPr>
        <w:pStyle w:val="Lijstalinea"/>
        <w:numPr>
          <w:ilvl w:val="0"/>
          <w:numId w:val="8"/>
        </w:numPr>
        <w:rPr>
          <w:rFonts w:asciiTheme="majorHAnsi" w:hAnsiTheme="majorHAnsi" w:cstheme="majorHAnsi"/>
        </w:rPr>
      </w:pPr>
      <w:r w:rsidRPr="00DD52E2">
        <w:rPr>
          <w:rFonts w:asciiTheme="majorHAnsi" w:hAnsiTheme="majorHAnsi" w:cstheme="majorHAnsi"/>
        </w:rPr>
        <w:t>Coördinatie van interne procedure (reactieplan) en doorverwijzing (hulpve</w:t>
      </w:r>
      <w:r>
        <w:rPr>
          <w:rFonts w:asciiTheme="majorHAnsi" w:hAnsiTheme="majorHAnsi" w:cstheme="majorHAnsi"/>
        </w:rPr>
        <w:t>rlening, politie en justitie…)</w:t>
      </w:r>
    </w:p>
    <w:p w:rsidR="00DD52E2" w:rsidRPr="00DD52E2" w:rsidRDefault="00DD52E2" w:rsidP="00DD52E2">
      <w:pPr>
        <w:pStyle w:val="Lijstalinea"/>
        <w:rPr>
          <w:rFonts w:asciiTheme="majorHAnsi" w:hAnsiTheme="majorHAnsi" w:cstheme="majorHAnsi"/>
        </w:rPr>
      </w:pPr>
    </w:p>
    <w:p w:rsidR="00DD52E2" w:rsidRPr="00DD52E2" w:rsidRDefault="00DD52E2" w:rsidP="00BE7893">
      <w:pPr>
        <w:pStyle w:val="Lijstalinea"/>
        <w:numPr>
          <w:ilvl w:val="0"/>
          <w:numId w:val="8"/>
        </w:numPr>
        <w:rPr>
          <w:rFonts w:asciiTheme="majorHAnsi" w:hAnsiTheme="majorHAnsi" w:cstheme="majorHAnsi"/>
        </w:rPr>
      </w:pPr>
      <w:r w:rsidRPr="00DD52E2">
        <w:rPr>
          <w:rFonts w:asciiTheme="majorHAnsi" w:hAnsiTheme="majorHAnsi" w:cstheme="majorHAnsi"/>
        </w:rPr>
        <w:t xml:space="preserve">Het reactieplan kunnen toepassen bij een vermoeden, onthulling of vaststelling van </w:t>
      </w:r>
      <w:r>
        <w:rPr>
          <w:rFonts w:asciiTheme="majorHAnsi" w:hAnsiTheme="majorHAnsi" w:cstheme="majorHAnsi"/>
        </w:rPr>
        <w:t xml:space="preserve">(seksueel) </w:t>
      </w:r>
      <w:r w:rsidRPr="00DD52E2">
        <w:rPr>
          <w:rFonts w:asciiTheme="majorHAnsi" w:hAnsiTheme="majorHAnsi" w:cstheme="majorHAnsi"/>
        </w:rPr>
        <w:t xml:space="preserve">grensoverschrijdend gedrag. </w:t>
      </w:r>
    </w:p>
    <w:p w:rsidR="00DD52E2" w:rsidRPr="00DD52E2" w:rsidRDefault="00DD52E2" w:rsidP="00DD52E2">
      <w:pPr>
        <w:rPr>
          <w:rFonts w:asciiTheme="majorHAnsi" w:hAnsiTheme="majorHAnsi" w:cstheme="majorHAnsi"/>
        </w:rPr>
      </w:pPr>
    </w:p>
    <w:p w:rsidR="00DD52E2" w:rsidRPr="00DD52E2" w:rsidRDefault="00DD52E2" w:rsidP="00DD52E2">
      <w:pPr>
        <w:rPr>
          <w:rFonts w:asciiTheme="majorHAnsi" w:hAnsiTheme="majorHAnsi" w:cstheme="majorHAnsi"/>
        </w:rPr>
      </w:pPr>
      <w:r w:rsidRPr="00DD52E2">
        <w:rPr>
          <w:rFonts w:asciiTheme="majorHAnsi" w:hAnsiTheme="majorHAnsi" w:cstheme="majorHAnsi"/>
        </w:rPr>
        <w:t>Vragen of twijfels? Contacteer de</w:t>
      </w:r>
      <w:r>
        <w:rPr>
          <w:rFonts w:asciiTheme="majorHAnsi" w:hAnsiTheme="majorHAnsi" w:cstheme="majorHAnsi"/>
        </w:rPr>
        <w:t xml:space="preserve"> vertrouwenspersoon van de federatie</w:t>
      </w:r>
    </w:p>
    <w:p w:rsidR="00DD52E2" w:rsidRDefault="00DD52E2" w:rsidP="00DD52E2">
      <w:pPr>
        <w:rPr>
          <w:rFonts w:asciiTheme="majorHAnsi" w:hAnsiTheme="majorHAnsi" w:cstheme="majorHAnsi"/>
        </w:rPr>
      </w:pPr>
      <w:r w:rsidRPr="00DD52E2">
        <w:rPr>
          <w:rFonts w:asciiTheme="majorHAnsi" w:hAnsiTheme="majorHAnsi" w:cstheme="majorHAnsi"/>
        </w:rPr>
        <w:t>Bij rode of zwarte vlag</w:t>
      </w:r>
      <w:r>
        <w:rPr>
          <w:rFonts w:asciiTheme="majorHAnsi" w:hAnsiTheme="majorHAnsi" w:cstheme="majorHAnsi"/>
        </w:rPr>
        <w:t xml:space="preserve"> (ernstige tot zeer ernstige feiten)</w:t>
      </w:r>
      <w:r w:rsidRPr="00DD52E2">
        <w:rPr>
          <w:rFonts w:asciiTheme="majorHAnsi" w:hAnsiTheme="majorHAnsi" w:cstheme="majorHAnsi"/>
        </w:rPr>
        <w:t xml:space="preserve">? </w:t>
      </w:r>
      <w:r>
        <w:rPr>
          <w:rFonts w:asciiTheme="majorHAnsi" w:hAnsiTheme="majorHAnsi" w:cstheme="majorHAnsi"/>
        </w:rPr>
        <w:t>Verplicht contacteren van de federatie!</w:t>
      </w:r>
    </w:p>
    <w:p w:rsidR="00EB4F99" w:rsidRDefault="00EB4F99" w:rsidP="00DD52E2">
      <w:pPr>
        <w:rPr>
          <w:rFonts w:asciiTheme="majorHAnsi" w:hAnsiTheme="majorHAnsi" w:cstheme="majorHAnsi"/>
        </w:rPr>
      </w:pPr>
    </w:p>
    <w:p w:rsidR="00AC7E8B" w:rsidRPr="008F3BDF" w:rsidRDefault="00AC7E8B">
      <w:pPr>
        <w:rPr>
          <w:rFonts w:asciiTheme="majorHAnsi" w:hAnsiTheme="majorHAnsi" w:cstheme="majorHAnsi"/>
          <w:color w:val="FF0000"/>
        </w:rPr>
      </w:pPr>
      <w:r w:rsidRPr="00AC7E8B">
        <w:rPr>
          <w:rFonts w:asciiTheme="majorHAnsi" w:hAnsiTheme="majorHAnsi" w:cstheme="majorHAnsi"/>
          <w:color w:val="FF0000"/>
        </w:rPr>
        <w:t>Gebruik het vlaggensysteem om een gedragscode te bespreken of voorvallen te beoordelen</w:t>
      </w:r>
    </w:p>
    <w:p w:rsidR="002E4D84" w:rsidRDefault="00AC7E8B">
      <w:pPr>
        <w:rPr>
          <w:rFonts w:asciiTheme="majorHAnsi" w:hAnsiTheme="majorHAnsi" w:cstheme="majorHAnsi"/>
          <w:color w:val="FF0000"/>
        </w:rPr>
      </w:pPr>
      <w:r w:rsidRPr="00AC7E8B">
        <w:rPr>
          <w:rFonts w:asciiTheme="majorHAnsi" w:hAnsiTheme="majorHAnsi" w:cstheme="majorHAnsi"/>
          <w:color w:val="FF0000"/>
        </w:rPr>
        <w:t>Stel een hand</w:t>
      </w:r>
      <w:r>
        <w:rPr>
          <w:rFonts w:asciiTheme="majorHAnsi" w:hAnsiTheme="majorHAnsi" w:cstheme="majorHAnsi"/>
          <w:color w:val="FF0000"/>
        </w:rPr>
        <w:t>e</w:t>
      </w:r>
      <w:r w:rsidRPr="00AC7E8B">
        <w:rPr>
          <w:rFonts w:asciiTheme="majorHAnsi" w:hAnsiTheme="majorHAnsi" w:cstheme="majorHAnsi"/>
          <w:color w:val="FF0000"/>
        </w:rPr>
        <w:t>lingsplan op</w:t>
      </w:r>
    </w:p>
    <w:p w:rsidR="00EB4F99" w:rsidRPr="00AC7E8B" w:rsidRDefault="00EB4F99">
      <w:pPr>
        <w:rPr>
          <w:rFonts w:asciiTheme="majorHAnsi" w:hAnsiTheme="majorHAnsi" w:cstheme="majorHAnsi"/>
          <w:color w:val="FF0000"/>
        </w:rPr>
      </w:pPr>
      <w:r w:rsidRPr="00AC7E8B">
        <w:rPr>
          <w:rFonts w:asciiTheme="majorHAnsi" w:hAnsiTheme="majorHAnsi" w:cstheme="majorHAnsi"/>
          <w:color w:val="FF0000"/>
        </w:rPr>
        <w:br w:type="page"/>
      </w:r>
    </w:p>
    <w:p w:rsidR="00EB4F99" w:rsidRDefault="00EB4F99" w:rsidP="00EB4F99">
      <w:pPr>
        <w:pStyle w:val="Kop1"/>
      </w:pPr>
      <w:r>
        <w:lastRenderedPageBreak/>
        <w:t>HET REACTIEPLAN</w:t>
      </w:r>
    </w:p>
    <w:p w:rsidR="00C9391D" w:rsidRPr="00C9391D" w:rsidRDefault="00C9391D" w:rsidP="00C9391D">
      <w:pPr>
        <w:jc w:val="center"/>
        <w:rPr>
          <w:rFonts w:asciiTheme="majorHAnsi" w:hAnsiTheme="majorHAnsi" w:cstheme="majorHAnsi"/>
          <w:b/>
          <w:i/>
          <w:sz w:val="24"/>
          <w:szCs w:val="24"/>
        </w:rPr>
      </w:pPr>
      <w:r w:rsidRPr="00C9391D">
        <w:rPr>
          <w:rFonts w:asciiTheme="majorHAnsi" w:hAnsiTheme="majorHAnsi" w:cstheme="majorHAnsi"/>
          <w:b/>
          <w:i/>
          <w:sz w:val="24"/>
          <w:szCs w:val="24"/>
        </w:rPr>
        <w:t>“Wat doen we als er een melding binnen komt?”</w:t>
      </w:r>
    </w:p>
    <w:p w:rsidR="00C9391D" w:rsidRPr="00C9391D" w:rsidRDefault="00C9391D" w:rsidP="00C9391D">
      <w:pPr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2D3C8A" w:rsidRPr="008F3BDF" w:rsidRDefault="008F3BDF" w:rsidP="008F3BDF">
      <w:pPr>
        <w:pStyle w:val="Lijstalinea"/>
        <w:numPr>
          <w:ilvl w:val="0"/>
          <w:numId w:val="16"/>
        </w:numPr>
        <w:rPr>
          <w:rFonts w:asciiTheme="majorHAnsi" w:hAnsiTheme="majorHAnsi" w:cstheme="majorHAnsi"/>
          <w:sz w:val="22"/>
          <w:szCs w:val="22"/>
        </w:rPr>
      </w:pPr>
      <w:r w:rsidRPr="008F3BDF">
        <w:rPr>
          <w:rFonts w:asciiTheme="majorHAnsi" w:hAnsiTheme="majorHAnsi" w:cstheme="majorHAnsi"/>
          <w:sz w:val="22"/>
          <w:szCs w:val="22"/>
        </w:rPr>
        <w:t>Hoe ziet het reactieplan er uit in jouw club?</w:t>
      </w:r>
    </w:p>
    <w:p w:rsidR="008F3BDF" w:rsidRPr="008F3BDF" w:rsidRDefault="008F3BDF" w:rsidP="008F3BDF">
      <w:pPr>
        <w:pStyle w:val="Lijstalinea"/>
        <w:numPr>
          <w:ilvl w:val="0"/>
          <w:numId w:val="16"/>
        </w:numPr>
        <w:rPr>
          <w:rFonts w:asciiTheme="majorHAnsi" w:hAnsiTheme="majorHAnsi" w:cstheme="majorHAnsi"/>
          <w:sz w:val="22"/>
          <w:szCs w:val="22"/>
        </w:rPr>
      </w:pPr>
      <w:r w:rsidRPr="008F3BDF">
        <w:rPr>
          <w:rFonts w:asciiTheme="majorHAnsi" w:hAnsiTheme="majorHAnsi" w:cstheme="majorHAnsi"/>
          <w:sz w:val="22"/>
          <w:szCs w:val="22"/>
        </w:rPr>
        <w:t>Met wie bespreek je, als vertrouwenspersoon, meldingen van geel-rode-zwarte vlag?</w:t>
      </w:r>
    </w:p>
    <w:p w:rsidR="008F3BDF" w:rsidRPr="008F3BDF" w:rsidRDefault="008F3BDF" w:rsidP="008F3BDF">
      <w:pPr>
        <w:pStyle w:val="Lijstalinea"/>
        <w:numPr>
          <w:ilvl w:val="0"/>
          <w:numId w:val="16"/>
        </w:numPr>
        <w:rPr>
          <w:rFonts w:asciiTheme="majorHAnsi" w:hAnsiTheme="majorHAnsi" w:cstheme="majorHAnsi"/>
          <w:sz w:val="22"/>
          <w:szCs w:val="22"/>
        </w:rPr>
      </w:pPr>
      <w:r w:rsidRPr="008F3BDF">
        <w:rPr>
          <w:rFonts w:asciiTheme="majorHAnsi" w:hAnsiTheme="majorHAnsi" w:cstheme="majorHAnsi"/>
          <w:sz w:val="22"/>
          <w:szCs w:val="22"/>
        </w:rPr>
        <w:t xml:space="preserve">Heb je een </w:t>
      </w:r>
      <w:proofErr w:type="spellStart"/>
      <w:r w:rsidRPr="008F3BDF">
        <w:rPr>
          <w:rFonts w:asciiTheme="majorHAnsi" w:hAnsiTheme="majorHAnsi" w:cstheme="majorHAnsi"/>
          <w:sz w:val="22"/>
          <w:szCs w:val="22"/>
        </w:rPr>
        <w:t>ooodteam</w:t>
      </w:r>
      <w:proofErr w:type="spellEnd"/>
      <w:r w:rsidRPr="008F3BDF">
        <w:rPr>
          <w:rFonts w:asciiTheme="majorHAnsi" w:hAnsiTheme="majorHAnsi" w:cstheme="majorHAnsi"/>
          <w:sz w:val="22"/>
          <w:szCs w:val="22"/>
        </w:rPr>
        <w:t>? (2 à 3 mensen waarmee je meldingen discreet kan bespreken)</w:t>
      </w:r>
    </w:p>
    <w:p w:rsidR="008F3BDF" w:rsidRPr="008F3BDF" w:rsidRDefault="008F3BDF" w:rsidP="008F3BDF">
      <w:pPr>
        <w:pStyle w:val="Lijstalinea"/>
        <w:numPr>
          <w:ilvl w:val="0"/>
          <w:numId w:val="16"/>
        </w:numPr>
        <w:rPr>
          <w:rFonts w:asciiTheme="majorHAnsi" w:hAnsiTheme="majorHAnsi" w:cstheme="majorHAnsi"/>
          <w:sz w:val="22"/>
          <w:szCs w:val="22"/>
        </w:rPr>
      </w:pPr>
      <w:r w:rsidRPr="008F3BDF">
        <w:rPr>
          <w:rFonts w:asciiTheme="majorHAnsi" w:hAnsiTheme="majorHAnsi" w:cstheme="majorHAnsi"/>
          <w:sz w:val="22"/>
          <w:szCs w:val="22"/>
        </w:rPr>
        <w:t>Wanneer informeer je het bestuur?</w:t>
      </w:r>
    </w:p>
    <w:p w:rsidR="008F3BDF" w:rsidRPr="008F3BDF" w:rsidRDefault="008F3BDF" w:rsidP="008F3BDF">
      <w:pPr>
        <w:pStyle w:val="Lijstalinea"/>
        <w:numPr>
          <w:ilvl w:val="0"/>
          <w:numId w:val="16"/>
        </w:numPr>
        <w:rPr>
          <w:rFonts w:asciiTheme="majorHAnsi" w:hAnsiTheme="majorHAnsi" w:cstheme="majorHAnsi"/>
          <w:sz w:val="22"/>
          <w:szCs w:val="22"/>
        </w:rPr>
      </w:pPr>
      <w:r w:rsidRPr="008F3BDF">
        <w:rPr>
          <w:rFonts w:asciiTheme="majorHAnsi" w:hAnsiTheme="majorHAnsi" w:cstheme="majorHAnsi"/>
          <w:sz w:val="22"/>
          <w:szCs w:val="22"/>
        </w:rPr>
        <w:t>Zorg je voor een jaarlijks rapport betreffende meldingen van grensoverschrijdend gedrag? Zo ja, welke info geef je aan wie?</w:t>
      </w:r>
    </w:p>
    <w:p w:rsidR="008F3BDF" w:rsidRPr="008F3BDF" w:rsidRDefault="008F3BDF" w:rsidP="008F3BDF">
      <w:pPr>
        <w:pStyle w:val="Lijstalinea"/>
        <w:numPr>
          <w:ilvl w:val="0"/>
          <w:numId w:val="16"/>
        </w:numPr>
        <w:rPr>
          <w:rFonts w:asciiTheme="majorHAnsi" w:hAnsiTheme="majorHAnsi" w:cstheme="majorHAnsi"/>
          <w:sz w:val="22"/>
          <w:szCs w:val="22"/>
        </w:rPr>
      </w:pPr>
      <w:r w:rsidRPr="008F3BDF">
        <w:rPr>
          <w:rFonts w:asciiTheme="majorHAnsi" w:hAnsiTheme="majorHAnsi" w:cstheme="majorHAnsi"/>
          <w:sz w:val="22"/>
          <w:szCs w:val="22"/>
        </w:rPr>
        <w:t>Met wie evalueer je de aanpak van een melding?</w:t>
      </w:r>
    </w:p>
    <w:p w:rsidR="008F3BDF" w:rsidRPr="002D3C8A" w:rsidRDefault="008F3BDF" w:rsidP="002D3C8A"/>
    <w:p w:rsidR="000C4698" w:rsidRPr="00C9391D" w:rsidRDefault="002D3C8A" w:rsidP="00C9391D">
      <w:r w:rsidRPr="002E4D84">
        <w:rPr>
          <w:noProof/>
          <w:lang w:eastAsia="nl-B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-54591</wp:posOffset>
            </wp:positionH>
            <wp:positionV relativeFrom="paragraph">
              <wp:posOffset>111722</wp:posOffset>
            </wp:positionV>
            <wp:extent cx="3191510" cy="2567940"/>
            <wp:effectExtent l="0" t="0" r="8890" b="381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1510" cy="256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19CB" w:rsidRPr="008F3BDF" w:rsidRDefault="00F919CB" w:rsidP="00F919CB">
      <w:pPr>
        <w:tabs>
          <w:tab w:val="left" w:pos="5387"/>
        </w:tabs>
        <w:ind w:left="5387"/>
        <w:rPr>
          <w:rFonts w:asciiTheme="majorHAnsi" w:hAnsiTheme="majorHAnsi" w:cstheme="majorHAnsi"/>
          <w:b/>
        </w:rPr>
      </w:pPr>
      <w:r w:rsidRPr="008F3BDF">
        <w:rPr>
          <w:rFonts w:asciiTheme="majorHAnsi" w:hAnsiTheme="majorHAnsi" w:cstheme="majorHAnsi"/>
          <w:b/>
        </w:rPr>
        <w:t>1. Reactie op onthulling</w:t>
      </w:r>
    </w:p>
    <w:p w:rsidR="00F919CB" w:rsidRPr="008F3BDF" w:rsidRDefault="00F919CB" w:rsidP="00A42DB3">
      <w:pPr>
        <w:pStyle w:val="Lijstalinea"/>
        <w:numPr>
          <w:ilvl w:val="0"/>
          <w:numId w:val="13"/>
        </w:numPr>
        <w:tabs>
          <w:tab w:val="left" w:pos="5387"/>
        </w:tabs>
        <w:ind w:left="5387"/>
        <w:rPr>
          <w:rFonts w:asciiTheme="majorHAnsi" w:hAnsiTheme="majorHAnsi" w:cstheme="majorHAnsi"/>
        </w:rPr>
      </w:pPr>
      <w:r w:rsidRPr="008F3BDF">
        <w:rPr>
          <w:rFonts w:asciiTheme="majorHAnsi" w:hAnsiTheme="majorHAnsi" w:cstheme="majorHAnsi"/>
        </w:rPr>
        <w:t>Actief luisteren</w:t>
      </w:r>
    </w:p>
    <w:p w:rsidR="00F919CB" w:rsidRPr="008F3BDF" w:rsidRDefault="00F919CB" w:rsidP="00A42DB3">
      <w:pPr>
        <w:pStyle w:val="Lijstalinea"/>
        <w:numPr>
          <w:ilvl w:val="0"/>
          <w:numId w:val="13"/>
        </w:numPr>
        <w:tabs>
          <w:tab w:val="left" w:pos="5387"/>
        </w:tabs>
        <w:ind w:left="5387"/>
        <w:rPr>
          <w:rFonts w:asciiTheme="majorHAnsi" w:hAnsiTheme="majorHAnsi" w:cstheme="majorHAnsi"/>
        </w:rPr>
      </w:pPr>
      <w:r w:rsidRPr="008F3BDF">
        <w:rPr>
          <w:rFonts w:asciiTheme="majorHAnsi" w:hAnsiTheme="majorHAnsi" w:cstheme="majorHAnsi"/>
        </w:rPr>
        <w:t xml:space="preserve">Ernst </w:t>
      </w:r>
      <w:r w:rsidR="00A42DB3" w:rsidRPr="008F3BDF">
        <w:rPr>
          <w:rFonts w:asciiTheme="majorHAnsi" w:hAnsiTheme="majorHAnsi" w:cstheme="majorHAnsi"/>
        </w:rPr>
        <w:t xml:space="preserve">van de </w:t>
      </w:r>
      <w:r w:rsidRPr="008F3BDF">
        <w:rPr>
          <w:rFonts w:asciiTheme="majorHAnsi" w:hAnsiTheme="majorHAnsi" w:cstheme="majorHAnsi"/>
        </w:rPr>
        <w:t>feiten proberen in</w:t>
      </w:r>
      <w:r w:rsidR="00A42DB3" w:rsidRPr="008F3BDF">
        <w:rPr>
          <w:rFonts w:asciiTheme="majorHAnsi" w:hAnsiTheme="majorHAnsi" w:cstheme="majorHAnsi"/>
        </w:rPr>
        <w:t xml:space="preserve"> te </w:t>
      </w:r>
      <w:r w:rsidRPr="008F3BDF">
        <w:rPr>
          <w:rFonts w:asciiTheme="majorHAnsi" w:hAnsiTheme="majorHAnsi" w:cstheme="majorHAnsi"/>
        </w:rPr>
        <w:t>schatten, veiligheid garanderen</w:t>
      </w:r>
      <w:r w:rsidR="00A42DB3" w:rsidRPr="008F3BDF">
        <w:rPr>
          <w:rFonts w:asciiTheme="majorHAnsi" w:hAnsiTheme="majorHAnsi" w:cstheme="majorHAnsi"/>
        </w:rPr>
        <w:t>.</w:t>
      </w:r>
    </w:p>
    <w:p w:rsidR="00A42DB3" w:rsidRPr="008F3BDF" w:rsidRDefault="00A42DB3" w:rsidP="00A42DB3">
      <w:pPr>
        <w:pStyle w:val="Lijstalinea"/>
        <w:numPr>
          <w:ilvl w:val="0"/>
          <w:numId w:val="13"/>
        </w:numPr>
        <w:tabs>
          <w:tab w:val="left" w:pos="5387"/>
        </w:tabs>
        <w:ind w:left="5387"/>
        <w:rPr>
          <w:rFonts w:asciiTheme="majorHAnsi" w:hAnsiTheme="majorHAnsi" w:cstheme="majorHAnsi"/>
        </w:rPr>
      </w:pPr>
      <w:r w:rsidRPr="008F3BDF">
        <w:rPr>
          <w:rFonts w:asciiTheme="majorHAnsi" w:hAnsiTheme="majorHAnsi" w:cstheme="majorHAnsi"/>
        </w:rPr>
        <w:t xml:space="preserve">Bij een vaststelling: zo nodig medische bijstand verlenen, politie verwittigen, ouders verwittigen, </w:t>
      </w:r>
    </w:p>
    <w:p w:rsidR="002D3C8A" w:rsidRPr="00C9391D" w:rsidRDefault="00A42DB3" w:rsidP="00C9391D">
      <w:pPr>
        <w:pStyle w:val="Lijstalinea"/>
        <w:numPr>
          <w:ilvl w:val="0"/>
          <w:numId w:val="13"/>
        </w:numPr>
        <w:tabs>
          <w:tab w:val="left" w:pos="5387"/>
        </w:tabs>
        <w:ind w:left="5387"/>
        <w:rPr>
          <w:rFonts w:asciiTheme="majorHAnsi" w:hAnsiTheme="majorHAnsi" w:cstheme="majorHAnsi"/>
        </w:rPr>
      </w:pPr>
      <w:r w:rsidRPr="008F3BDF">
        <w:rPr>
          <w:rFonts w:asciiTheme="majorHAnsi" w:hAnsiTheme="majorHAnsi" w:cstheme="majorHAnsi"/>
        </w:rPr>
        <w:t>Onthuller/slachtoffer ondersteunen en begeleiden + informeren over de stappen die je zal zetten.</w:t>
      </w:r>
    </w:p>
    <w:p w:rsidR="008F3BDF" w:rsidRDefault="008F3BDF" w:rsidP="00F919CB">
      <w:pPr>
        <w:rPr>
          <w:rFonts w:asciiTheme="majorHAnsi" w:hAnsiTheme="majorHAnsi" w:cstheme="majorHAnsi"/>
          <w:b/>
        </w:rPr>
      </w:pPr>
    </w:p>
    <w:p w:rsidR="00F919CB" w:rsidRPr="008F3BDF" w:rsidRDefault="00F919CB" w:rsidP="00F919CB">
      <w:pPr>
        <w:rPr>
          <w:rFonts w:asciiTheme="majorHAnsi" w:hAnsiTheme="majorHAnsi" w:cstheme="majorHAnsi"/>
          <w:b/>
        </w:rPr>
      </w:pPr>
      <w:r w:rsidRPr="008F3BDF">
        <w:rPr>
          <w:rFonts w:asciiTheme="majorHAnsi" w:hAnsiTheme="majorHAnsi" w:cstheme="majorHAnsi"/>
          <w:b/>
        </w:rPr>
        <w:t>2</w:t>
      </w:r>
      <w:r w:rsidR="000C4698" w:rsidRPr="008F3BDF">
        <w:rPr>
          <w:rFonts w:asciiTheme="majorHAnsi" w:hAnsiTheme="majorHAnsi" w:cstheme="majorHAnsi"/>
          <w:b/>
        </w:rPr>
        <w:t>A</w:t>
      </w:r>
      <w:r w:rsidRPr="008F3BDF">
        <w:rPr>
          <w:rFonts w:asciiTheme="majorHAnsi" w:hAnsiTheme="majorHAnsi" w:cstheme="majorHAnsi"/>
          <w:b/>
        </w:rPr>
        <w:t>. Intern overleg</w:t>
      </w:r>
    </w:p>
    <w:p w:rsidR="00A42DB3" w:rsidRPr="008F3BDF" w:rsidRDefault="00A42DB3" w:rsidP="00F919CB">
      <w:pPr>
        <w:rPr>
          <w:rFonts w:asciiTheme="majorHAnsi" w:hAnsiTheme="majorHAnsi" w:cstheme="majorHAnsi"/>
        </w:rPr>
      </w:pPr>
      <w:r w:rsidRPr="008F3BDF">
        <w:rPr>
          <w:rFonts w:asciiTheme="majorHAnsi" w:hAnsiTheme="majorHAnsi" w:cstheme="majorHAnsi"/>
        </w:rPr>
        <w:t>Objectief rapporteren van informatie</w:t>
      </w:r>
    </w:p>
    <w:p w:rsidR="00F919CB" w:rsidRPr="008F3BDF" w:rsidRDefault="002E4D84" w:rsidP="00F919CB">
      <w:pPr>
        <w:rPr>
          <w:rFonts w:asciiTheme="majorHAnsi" w:hAnsiTheme="majorHAnsi" w:cstheme="majorHAnsi"/>
        </w:rPr>
      </w:pPr>
      <w:r w:rsidRPr="008F3BDF">
        <w:rPr>
          <w:rFonts w:asciiTheme="majorHAnsi" w:hAnsiTheme="majorHAnsi" w:cstheme="majorHAnsi"/>
        </w:rPr>
        <w:t>Overleggen met ethische commissie</w:t>
      </w:r>
      <w:r w:rsidR="00F919CB" w:rsidRPr="008F3BDF">
        <w:rPr>
          <w:rFonts w:asciiTheme="majorHAnsi" w:hAnsiTheme="majorHAnsi" w:cstheme="majorHAnsi"/>
        </w:rPr>
        <w:t xml:space="preserve">, bestuurder, </w:t>
      </w:r>
      <w:r w:rsidRPr="008F3BDF">
        <w:rPr>
          <w:rFonts w:asciiTheme="majorHAnsi" w:hAnsiTheme="majorHAnsi" w:cstheme="majorHAnsi"/>
        </w:rPr>
        <w:t>…</w:t>
      </w:r>
    </w:p>
    <w:p w:rsidR="002E4D84" w:rsidRPr="008F3BDF" w:rsidRDefault="002E4D84" w:rsidP="00F919CB">
      <w:pPr>
        <w:rPr>
          <w:rFonts w:asciiTheme="majorHAnsi" w:hAnsiTheme="majorHAnsi" w:cstheme="majorHAnsi"/>
        </w:rPr>
      </w:pPr>
    </w:p>
    <w:p w:rsidR="00C9391D" w:rsidRDefault="00C9391D" w:rsidP="00F919CB">
      <w:pPr>
        <w:rPr>
          <w:rFonts w:asciiTheme="majorHAnsi" w:hAnsiTheme="majorHAnsi" w:cstheme="majorHAnsi"/>
          <w:b/>
        </w:rPr>
      </w:pPr>
    </w:p>
    <w:p w:rsidR="002E4D84" w:rsidRPr="008F3BDF" w:rsidRDefault="000C4698" w:rsidP="00F919CB">
      <w:pPr>
        <w:rPr>
          <w:rFonts w:asciiTheme="majorHAnsi" w:hAnsiTheme="majorHAnsi" w:cstheme="majorHAnsi"/>
          <w:b/>
        </w:rPr>
      </w:pPr>
      <w:r w:rsidRPr="008F3BDF">
        <w:rPr>
          <w:rFonts w:asciiTheme="majorHAnsi" w:hAnsiTheme="majorHAnsi" w:cstheme="majorHAnsi"/>
          <w:b/>
        </w:rPr>
        <w:t>2B</w:t>
      </w:r>
      <w:r w:rsidR="002E4D84" w:rsidRPr="008F3BDF">
        <w:rPr>
          <w:rFonts w:asciiTheme="majorHAnsi" w:hAnsiTheme="majorHAnsi" w:cstheme="majorHAnsi"/>
          <w:b/>
        </w:rPr>
        <w:t>. Extern overleg</w:t>
      </w:r>
    </w:p>
    <w:p w:rsidR="00F919CB" w:rsidRPr="008F3BDF" w:rsidRDefault="002E4D84" w:rsidP="00F919CB">
      <w:pPr>
        <w:rPr>
          <w:rFonts w:asciiTheme="majorHAnsi" w:hAnsiTheme="majorHAnsi" w:cstheme="majorHAnsi"/>
        </w:rPr>
      </w:pPr>
      <w:r w:rsidRPr="008F3BDF">
        <w:rPr>
          <w:rFonts w:asciiTheme="majorHAnsi" w:hAnsiTheme="majorHAnsi" w:cstheme="majorHAnsi"/>
        </w:rPr>
        <w:t xml:space="preserve">1712, </w:t>
      </w:r>
      <w:r w:rsidR="00A42DB3" w:rsidRPr="008F3BDF">
        <w:rPr>
          <w:rFonts w:asciiTheme="majorHAnsi" w:hAnsiTheme="majorHAnsi" w:cstheme="majorHAnsi"/>
        </w:rPr>
        <w:t>ICES, federatie, arts</w:t>
      </w:r>
      <w:r w:rsidR="00F919CB" w:rsidRPr="008F3BDF">
        <w:rPr>
          <w:rFonts w:asciiTheme="majorHAnsi" w:hAnsiTheme="majorHAnsi" w:cstheme="majorHAnsi"/>
        </w:rPr>
        <w:t xml:space="preserve">, vertrouwenspersoon </w:t>
      </w:r>
      <w:r w:rsidR="000C4698" w:rsidRPr="008F3BDF">
        <w:rPr>
          <w:rFonts w:asciiTheme="majorHAnsi" w:hAnsiTheme="majorHAnsi" w:cstheme="majorHAnsi"/>
        </w:rPr>
        <w:t xml:space="preserve">van de </w:t>
      </w:r>
      <w:r w:rsidR="00F919CB" w:rsidRPr="008F3BDF">
        <w:rPr>
          <w:rFonts w:asciiTheme="majorHAnsi" w:hAnsiTheme="majorHAnsi" w:cstheme="majorHAnsi"/>
        </w:rPr>
        <w:t>gemeente, wijkagent…</w:t>
      </w:r>
    </w:p>
    <w:p w:rsidR="002E4D84" w:rsidRPr="008F3BDF" w:rsidRDefault="000C4698" w:rsidP="00F919CB">
      <w:pPr>
        <w:rPr>
          <w:rFonts w:asciiTheme="majorHAnsi" w:hAnsiTheme="majorHAnsi" w:cstheme="majorHAnsi"/>
        </w:rPr>
      </w:pPr>
      <w:r w:rsidRPr="008F3BDF">
        <w:rPr>
          <w:rFonts w:asciiTheme="majorHAnsi" w:hAnsiTheme="majorHAnsi" w:cstheme="majorHAnsi"/>
        </w:rPr>
        <w:t>Hulp inschakelen waar nodig (slachtoffer / dader).</w:t>
      </w:r>
    </w:p>
    <w:p w:rsidR="00A42DB3" w:rsidRPr="008F3BDF" w:rsidRDefault="00A42DB3" w:rsidP="00F919CB">
      <w:pPr>
        <w:rPr>
          <w:rFonts w:asciiTheme="majorHAnsi" w:hAnsiTheme="majorHAnsi" w:cstheme="majorHAnsi"/>
        </w:rPr>
      </w:pPr>
    </w:p>
    <w:p w:rsidR="000C4698" w:rsidRPr="008F3BDF" w:rsidRDefault="000C4698" w:rsidP="00F919CB">
      <w:pPr>
        <w:rPr>
          <w:rFonts w:asciiTheme="majorHAnsi" w:hAnsiTheme="majorHAnsi" w:cstheme="majorHAnsi"/>
        </w:rPr>
      </w:pPr>
      <w:r w:rsidRPr="008F3BDF">
        <w:rPr>
          <w:rFonts w:asciiTheme="majorHAnsi" w:hAnsiTheme="majorHAnsi" w:cstheme="majorHAnsi"/>
          <w:b/>
        </w:rPr>
        <w:t>3</w:t>
      </w:r>
      <w:r w:rsidR="00F919CB" w:rsidRPr="008F3BDF">
        <w:rPr>
          <w:rFonts w:asciiTheme="majorHAnsi" w:hAnsiTheme="majorHAnsi" w:cstheme="majorHAnsi"/>
          <w:b/>
        </w:rPr>
        <w:t>A.</w:t>
      </w:r>
      <w:r w:rsidR="00F919CB" w:rsidRPr="008F3BDF">
        <w:rPr>
          <w:rFonts w:asciiTheme="majorHAnsi" w:hAnsiTheme="majorHAnsi" w:cstheme="majorHAnsi"/>
        </w:rPr>
        <w:t xml:space="preserve"> </w:t>
      </w:r>
      <w:r w:rsidR="002E4D84" w:rsidRPr="008F3BDF">
        <w:rPr>
          <w:rFonts w:asciiTheme="majorHAnsi" w:hAnsiTheme="majorHAnsi" w:cstheme="majorHAnsi"/>
        </w:rPr>
        <w:t xml:space="preserve">Groene en gele vlag: </w:t>
      </w:r>
    </w:p>
    <w:p w:rsidR="00F919CB" w:rsidRPr="008F3BDF" w:rsidRDefault="002E4D84" w:rsidP="00A42DB3">
      <w:pPr>
        <w:pStyle w:val="Lijstalinea"/>
        <w:numPr>
          <w:ilvl w:val="0"/>
          <w:numId w:val="12"/>
        </w:numPr>
        <w:rPr>
          <w:rFonts w:asciiTheme="majorHAnsi" w:hAnsiTheme="majorHAnsi" w:cstheme="majorHAnsi"/>
        </w:rPr>
      </w:pPr>
      <w:r w:rsidRPr="008F3BDF">
        <w:rPr>
          <w:rFonts w:asciiTheme="majorHAnsi" w:hAnsiTheme="majorHAnsi" w:cstheme="majorHAnsi"/>
        </w:rPr>
        <w:t>i</w:t>
      </w:r>
      <w:r w:rsidR="00F919CB" w:rsidRPr="008F3BDF">
        <w:rPr>
          <w:rFonts w:asciiTheme="majorHAnsi" w:hAnsiTheme="majorHAnsi" w:cstheme="majorHAnsi"/>
        </w:rPr>
        <w:t>nterne afhandeling: gesprek met trainer, wijzen op situatie, afspraken maken</w:t>
      </w:r>
    </w:p>
    <w:p w:rsidR="00A42DB3" w:rsidRPr="008F3BDF" w:rsidRDefault="00A42DB3" w:rsidP="00A42DB3">
      <w:pPr>
        <w:pStyle w:val="Lijstalinea"/>
        <w:numPr>
          <w:ilvl w:val="0"/>
          <w:numId w:val="12"/>
        </w:numPr>
        <w:rPr>
          <w:rFonts w:asciiTheme="majorHAnsi" w:hAnsiTheme="majorHAnsi" w:cstheme="majorHAnsi"/>
        </w:rPr>
      </w:pPr>
      <w:r w:rsidRPr="008F3BDF">
        <w:rPr>
          <w:rFonts w:asciiTheme="majorHAnsi" w:hAnsiTheme="majorHAnsi" w:cstheme="majorHAnsi"/>
        </w:rPr>
        <w:t>eventueel gesprek tussen dader en slachtoffer</w:t>
      </w:r>
    </w:p>
    <w:p w:rsidR="002E4D84" w:rsidRPr="008F3BDF" w:rsidRDefault="00A42DB3" w:rsidP="00F919CB">
      <w:pPr>
        <w:rPr>
          <w:rFonts w:asciiTheme="majorHAnsi" w:hAnsiTheme="majorHAnsi" w:cstheme="majorHAnsi"/>
        </w:rPr>
      </w:pPr>
      <w:r w:rsidRPr="008F3BDF">
        <w:rPr>
          <w:rFonts w:asciiTheme="majorHAnsi" w:hAnsiTheme="majorHAnsi" w:cstheme="majorHAnsi"/>
          <w:b/>
        </w:rPr>
        <w:br/>
      </w:r>
      <w:r w:rsidR="000C4698" w:rsidRPr="008F3BDF">
        <w:rPr>
          <w:rFonts w:asciiTheme="majorHAnsi" w:hAnsiTheme="majorHAnsi" w:cstheme="majorHAnsi"/>
          <w:b/>
        </w:rPr>
        <w:t>3</w:t>
      </w:r>
      <w:r w:rsidR="00F919CB" w:rsidRPr="008F3BDF">
        <w:rPr>
          <w:rFonts w:asciiTheme="majorHAnsi" w:hAnsiTheme="majorHAnsi" w:cstheme="majorHAnsi"/>
          <w:b/>
        </w:rPr>
        <w:t>B</w:t>
      </w:r>
      <w:r w:rsidR="00F919CB" w:rsidRPr="008F3BDF">
        <w:rPr>
          <w:rFonts w:asciiTheme="majorHAnsi" w:hAnsiTheme="majorHAnsi" w:cstheme="majorHAnsi"/>
        </w:rPr>
        <w:t xml:space="preserve">. </w:t>
      </w:r>
      <w:r w:rsidR="002E4D84" w:rsidRPr="008F3BDF">
        <w:rPr>
          <w:rFonts w:asciiTheme="majorHAnsi" w:hAnsiTheme="majorHAnsi" w:cstheme="majorHAnsi"/>
        </w:rPr>
        <w:t xml:space="preserve">Rode en zwarte vlag: </w:t>
      </w:r>
    </w:p>
    <w:p w:rsidR="002E4D84" w:rsidRPr="008F3BDF" w:rsidRDefault="002E4D84" w:rsidP="00A42DB3">
      <w:pPr>
        <w:pStyle w:val="Lijstalinea"/>
        <w:numPr>
          <w:ilvl w:val="0"/>
          <w:numId w:val="11"/>
        </w:numPr>
        <w:rPr>
          <w:rFonts w:asciiTheme="majorHAnsi" w:hAnsiTheme="majorHAnsi" w:cstheme="majorHAnsi"/>
        </w:rPr>
      </w:pPr>
      <w:r w:rsidRPr="008F3BDF">
        <w:rPr>
          <w:rFonts w:asciiTheme="majorHAnsi" w:hAnsiTheme="majorHAnsi" w:cstheme="majorHAnsi"/>
        </w:rPr>
        <w:t>sanctioneren</w:t>
      </w:r>
    </w:p>
    <w:p w:rsidR="002E4D84" w:rsidRPr="008F3BDF" w:rsidRDefault="002E4D84" w:rsidP="00A42DB3">
      <w:pPr>
        <w:pStyle w:val="Lijstalinea"/>
        <w:numPr>
          <w:ilvl w:val="0"/>
          <w:numId w:val="11"/>
        </w:numPr>
        <w:rPr>
          <w:rFonts w:asciiTheme="majorHAnsi" w:hAnsiTheme="majorHAnsi" w:cstheme="majorHAnsi"/>
        </w:rPr>
      </w:pPr>
      <w:r w:rsidRPr="008F3BDF">
        <w:rPr>
          <w:rFonts w:asciiTheme="majorHAnsi" w:hAnsiTheme="majorHAnsi" w:cstheme="majorHAnsi"/>
        </w:rPr>
        <w:t>melden bij hulpverlening</w:t>
      </w:r>
    </w:p>
    <w:p w:rsidR="000C4698" w:rsidRPr="008F3BDF" w:rsidRDefault="000C4698" w:rsidP="00A42DB3">
      <w:pPr>
        <w:pStyle w:val="Lijstalinea"/>
        <w:numPr>
          <w:ilvl w:val="0"/>
          <w:numId w:val="11"/>
        </w:numPr>
        <w:rPr>
          <w:rFonts w:asciiTheme="majorHAnsi" w:hAnsiTheme="majorHAnsi" w:cstheme="majorHAnsi"/>
        </w:rPr>
      </w:pPr>
      <w:r w:rsidRPr="008F3BDF">
        <w:rPr>
          <w:rFonts w:asciiTheme="majorHAnsi" w:hAnsiTheme="majorHAnsi" w:cstheme="majorHAnsi"/>
        </w:rPr>
        <w:t>melden bij de federatie</w:t>
      </w:r>
    </w:p>
    <w:p w:rsidR="00F919CB" w:rsidRPr="008F3BDF" w:rsidRDefault="002E4D84" w:rsidP="00A42DB3">
      <w:pPr>
        <w:pStyle w:val="Lijstalinea"/>
        <w:numPr>
          <w:ilvl w:val="0"/>
          <w:numId w:val="11"/>
        </w:numPr>
        <w:rPr>
          <w:rFonts w:asciiTheme="majorHAnsi" w:hAnsiTheme="majorHAnsi" w:cstheme="majorHAnsi"/>
        </w:rPr>
      </w:pPr>
      <w:r w:rsidRPr="008F3BDF">
        <w:rPr>
          <w:rFonts w:asciiTheme="majorHAnsi" w:hAnsiTheme="majorHAnsi" w:cstheme="majorHAnsi"/>
        </w:rPr>
        <w:t xml:space="preserve">klacht bij </w:t>
      </w:r>
      <w:r w:rsidR="00F919CB" w:rsidRPr="008F3BDF">
        <w:rPr>
          <w:rFonts w:asciiTheme="majorHAnsi" w:hAnsiTheme="majorHAnsi" w:cstheme="majorHAnsi"/>
        </w:rPr>
        <w:t>politie</w:t>
      </w:r>
      <w:r w:rsidR="00A42DB3" w:rsidRPr="008F3BDF">
        <w:rPr>
          <w:rFonts w:asciiTheme="majorHAnsi" w:hAnsiTheme="majorHAnsi" w:cstheme="majorHAnsi"/>
        </w:rPr>
        <w:br/>
      </w:r>
    </w:p>
    <w:p w:rsidR="00A42DB3" w:rsidRPr="008F3BDF" w:rsidRDefault="00A42DB3" w:rsidP="00F919CB">
      <w:pPr>
        <w:rPr>
          <w:rFonts w:asciiTheme="majorHAnsi" w:hAnsiTheme="majorHAnsi" w:cstheme="majorHAnsi"/>
        </w:rPr>
      </w:pPr>
      <w:r w:rsidRPr="008F3BDF">
        <w:rPr>
          <w:rFonts w:asciiTheme="majorHAnsi" w:hAnsiTheme="majorHAnsi" w:cstheme="majorHAnsi"/>
        </w:rPr>
        <w:t>Daarnaast:</w:t>
      </w:r>
    </w:p>
    <w:p w:rsidR="002E4D84" w:rsidRPr="008F3BDF" w:rsidRDefault="00A42DB3" w:rsidP="00A42DB3">
      <w:pPr>
        <w:pStyle w:val="Lijstalinea"/>
        <w:numPr>
          <w:ilvl w:val="0"/>
          <w:numId w:val="10"/>
        </w:numPr>
        <w:rPr>
          <w:rFonts w:asciiTheme="majorHAnsi" w:hAnsiTheme="majorHAnsi" w:cstheme="majorHAnsi"/>
        </w:rPr>
      </w:pPr>
      <w:r w:rsidRPr="008F3BDF">
        <w:rPr>
          <w:rFonts w:asciiTheme="majorHAnsi" w:hAnsiTheme="majorHAnsi" w:cstheme="majorHAnsi"/>
        </w:rPr>
        <w:t>overleg met de familie</w:t>
      </w:r>
    </w:p>
    <w:p w:rsidR="00A42DB3" w:rsidRPr="008F3BDF" w:rsidRDefault="00A42DB3" w:rsidP="00A42DB3">
      <w:pPr>
        <w:pStyle w:val="Lijstalinea"/>
        <w:numPr>
          <w:ilvl w:val="0"/>
          <w:numId w:val="10"/>
        </w:numPr>
        <w:rPr>
          <w:rFonts w:asciiTheme="majorHAnsi" w:hAnsiTheme="majorHAnsi" w:cstheme="majorHAnsi"/>
        </w:rPr>
      </w:pPr>
      <w:r w:rsidRPr="008F3BDF">
        <w:rPr>
          <w:rFonts w:asciiTheme="majorHAnsi" w:hAnsiTheme="majorHAnsi" w:cstheme="majorHAnsi"/>
        </w:rPr>
        <w:t>informatie voor andere clubactoren</w:t>
      </w:r>
    </w:p>
    <w:p w:rsidR="00A42DB3" w:rsidRPr="000C4698" w:rsidRDefault="00A42DB3" w:rsidP="00F919CB">
      <w:pPr>
        <w:rPr>
          <w:rFonts w:asciiTheme="majorHAnsi" w:hAnsiTheme="majorHAnsi" w:cstheme="majorHAnsi"/>
          <w:b/>
          <w:sz w:val="24"/>
          <w:szCs w:val="24"/>
        </w:rPr>
      </w:pPr>
    </w:p>
    <w:p w:rsidR="00C9391D" w:rsidRDefault="00C9391D" w:rsidP="00C9391D">
      <w:pPr>
        <w:pStyle w:val="Kop1"/>
      </w:pPr>
      <w:r>
        <w:t>EVALUATIE en OPVOLGING</w:t>
      </w:r>
    </w:p>
    <w:p w:rsidR="00C9391D" w:rsidRDefault="00C9391D" w:rsidP="00C9391D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C9391D">
        <w:rPr>
          <w:rFonts w:asciiTheme="majorHAnsi" w:hAnsiTheme="majorHAnsi" w:cstheme="majorHAnsi"/>
          <w:b/>
          <w:sz w:val="24"/>
          <w:szCs w:val="24"/>
        </w:rPr>
        <w:t>“Hoe kunnen we onze werking verbeteren?”</w:t>
      </w:r>
      <w:bookmarkStart w:id="0" w:name="_GoBack"/>
      <w:bookmarkEnd w:id="0"/>
    </w:p>
    <w:p w:rsidR="00C9391D" w:rsidRPr="00C9391D" w:rsidRDefault="00C9391D" w:rsidP="00C9391D">
      <w:pPr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EB4F99" w:rsidRPr="00C9391D" w:rsidRDefault="00C9391D" w:rsidP="00C9391D">
      <w:pPr>
        <w:pStyle w:val="Lijstalinea"/>
        <w:numPr>
          <w:ilvl w:val="0"/>
          <w:numId w:val="17"/>
        </w:numPr>
        <w:rPr>
          <w:rFonts w:asciiTheme="majorHAnsi" w:hAnsiTheme="majorHAnsi" w:cstheme="majorHAnsi"/>
        </w:rPr>
      </w:pPr>
      <w:r w:rsidRPr="00C9391D">
        <w:rPr>
          <w:rFonts w:asciiTheme="majorHAnsi" w:hAnsiTheme="majorHAnsi" w:cstheme="majorHAnsi"/>
        </w:rPr>
        <w:t>Hoe gebeurt de evaluatie? Door wie?</w:t>
      </w:r>
    </w:p>
    <w:p w:rsidR="00C9391D" w:rsidRDefault="00C9391D" w:rsidP="00C9391D">
      <w:pPr>
        <w:pStyle w:val="Lijstalinea"/>
        <w:numPr>
          <w:ilvl w:val="0"/>
          <w:numId w:val="17"/>
        </w:numPr>
        <w:rPr>
          <w:rFonts w:asciiTheme="majorHAnsi" w:hAnsiTheme="majorHAnsi" w:cstheme="majorHAnsi"/>
        </w:rPr>
      </w:pPr>
      <w:r w:rsidRPr="00C9391D">
        <w:rPr>
          <w:rFonts w:asciiTheme="majorHAnsi" w:hAnsiTheme="majorHAnsi" w:cstheme="majorHAnsi"/>
        </w:rPr>
        <w:t>Wie zorg</w:t>
      </w:r>
      <w:r>
        <w:rPr>
          <w:rFonts w:asciiTheme="majorHAnsi" w:hAnsiTheme="majorHAnsi" w:cstheme="majorHAnsi"/>
        </w:rPr>
        <w:t xml:space="preserve">t voor opvolging van de melding </w:t>
      </w:r>
      <w:r>
        <w:rPr>
          <w:rFonts w:asciiTheme="majorHAnsi" w:hAnsiTheme="majorHAnsi" w:cstheme="majorHAnsi"/>
        </w:rPr>
        <w:br/>
        <w:t>(opvolging naar slachtoffer/dader, opvolging naar media/sponsor, …)</w:t>
      </w:r>
    </w:p>
    <w:p w:rsidR="00C9391D" w:rsidRPr="00C9391D" w:rsidRDefault="00C9391D" w:rsidP="00C9391D">
      <w:pPr>
        <w:pStyle w:val="Lijstalinea"/>
        <w:numPr>
          <w:ilvl w:val="0"/>
          <w:numId w:val="3"/>
        </w:numPr>
        <w:ind w:left="1843" w:hanging="283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Maak onderscheid op basis van ernst van de melding</w:t>
      </w:r>
    </w:p>
    <w:sectPr w:rsidR="00C9391D" w:rsidRPr="00C9391D" w:rsidSect="000C4698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55D4F"/>
    <w:multiLevelType w:val="hybridMultilevel"/>
    <w:tmpl w:val="C7EA11D0"/>
    <w:lvl w:ilvl="0" w:tplc="11D69478">
      <w:start w:val="1"/>
      <w:numFmt w:val="bullet"/>
      <w:lvlText w:val="−"/>
      <w:lvlJc w:val="left"/>
      <w:pPr>
        <w:ind w:left="1425" w:hanging="360"/>
      </w:pPr>
      <w:rPr>
        <w:rFonts w:ascii="Times New Roman" w:hAnsi="Times New Roman" w:cs="Times New Roman" w:hint="default"/>
      </w:rPr>
    </w:lvl>
    <w:lvl w:ilvl="1" w:tplc="0813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167C3A43"/>
    <w:multiLevelType w:val="hybridMultilevel"/>
    <w:tmpl w:val="C018DE28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258ED"/>
    <w:multiLevelType w:val="hybridMultilevel"/>
    <w:tmpl w:val="878ECD64"/>
    <w:lvl w:ilvl="0" w:tplc="11D694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AF4AA1"/>
    <w:multiLevelType w:val="hybridMultilevel"/>
    <w:tmpl w:val="6A747B9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CA3245"/>
    <w:multiLevelType w:val="hybridMultilevel"/>
    <w:tmpl w:val="9390A330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D67313"/>
    <w:multiLevelType w:val="hybridMultilevel"/>
    <w:tmpl w:val="BCA4676C"/>
    <w:lvl w:ilvl="0" w:tplc="08130005">
      <w:start w:val="1"/>
      <w:numFmt w:val="bullet"/>
      <w:lvlText w:val=""/>
      <w:lvlJc w:val="left"/>
      <w:pPr>
        <w:ind w:left="1065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A592125"/>
    <w:multiLevelType w:val="hybridMultilevel"/>
    <w:tmpl w:val="93A82C4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E82EBE"/>
    <w:multiLevelType w:val="hybridMultilevel"/>
    <w:tmpl w:val="8C20485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506367"/>
    <w:multiLevelType w:val="hybridMultilevel"/>
    <w:tmpl w:val="4642A0F0"/>
    <w:lvl w:ilvl="0" w:tplc="B8D668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A8C7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54D1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BC7B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A46F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8877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509B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FEEC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5AA9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D4E7F87"/>
    <w:multiLevelType w:val="hybridMultilevel"/>
    <w:tmpl w:val="BF0EF1EA"/>
    <w:lvl w:ilvl="0" w:tplc="CD305234">
      <w:numFmt w:val="bullet"/>
      <w:lvlText w:val=""/>
      <w:lvlJc w:val="left"/>
      <w:pPr>
        <w:ind w:left="1065" w:hanging="360"/>
      </w:pPr>
      <w:rPr>
        <w:rFonts w:ascii="Wingdings" w:eastAsiaTheme="minorHAnsi" w:hAnsi="Wingdings" w:cstheme="majorHAnsi" w:hint="default"/>
      </w:rPr>
    </w:lvl>
    <w:lvl w:ilvl="1" w:tplc="0813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51C95DDF"/>
    <w:multiLevelType w:val="hybridMultilevel"/>
    <w:tmpl w:val="C3FE8D50"/>
    <w:lvl w:ilvl="0" w:tplc="A88C9F5A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073694"/>
    <w:multiLevelType w:val="hybridMultilevel"/>
    <w:tmpl w:val="2B76BA74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94606E"/>
    <w:multiLevelType w:val="hybridMultilevel"/>
    <w:tmpl w:val="39D6282E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3C116B"/>
    <w:multiLevelType w:val="hybridMultilevel"/>
    <w:tmpl w:val="B67E9F2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FA4F2B"/>
    <w:multiLevelType w:val="hybridMultilevel"/>
    <w:tmpl w:val="EE8AC610"/>
    <w:lvl w:ilvl="0" w:tplc="08130005">
      <w:start w:val="1"/>
      <w:numFmt w:val="bullet"/>
      <w:lvlText w:val=""/>
      <w:lvlJc w:val="left"/>
      <w:pPr>
        <w:ind w:left="1065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72FE3FC9"/>
    <w:multiLevelType w:val="hybridMultilevel"/>
    <w:tmpl w:val="A7061B42"/>
    <w:lvl w:ilvl="0" w:tplc="0813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7E375278"/>
    <w:multiLevelType w:val="hybridMultilevel"/>
    <w:tmpl w:val="21A299BA"/>
    <w:lvl w:ilvl="0" w:tplc="0813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5"/>
  </w:num>
  <w:num w:numId="5">
    <w:abstractNumId w:val="12"/>
  </w:num>
  <w:num w:numId="6">
    <w:abstractNumId w:val="11"/>
  </w:num>
  <w:num w:numId="7">
    <w:abstractNumId w:val="4"/>
  </w:num>
  <w:num w:numId="8">
    <w:abstractNumId w:val="7"/>
  </w:num>
  <w:num w:numId="9">
    <w:abstractNumId w:val="8"/>
  </w:num>
  <w:num w:numId="10">
    <w:abstractNumId w:val="14"/>
  </w:num>
  <w:num w:numId="11">
    <w:abstractNumId w:val="16"/>
  </w:num>
  <w:num w:numId="12">
    <w:abstractNumId w:val="15"/>
  </w:num>
  <w:num w:numId="13">
    <w:abstractNumId w:val="1"/>
  </w:num>
  <w:num w:numId="14">
    <w:abstractNumId w:val="3"/>
  </w:num>
  <w:num w:numId="15">
    <w:abstractNumId w:val="6"/>
  </w:num>
  <w:num w:numId="16">
    <w:abstractNumId w:val="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564"/>
    <w:rsid w:val="00096489"/>
    <w:rsid w:val="000C4698"/>
    <w:rsid w:val="00283866"/>
    <w:rsid w:val="002D3C8A"/>
    <w:rsid w:val="002E4D84"/>
    <w:rsid w:val="002F7BFA"/>
    <w:rsid w:val="005D4564"/>
    <w:rsid w:val="006035AB"/>
    <w:rsid w:val="006F3C9C"/>
    <w:rsid w:val="007606CF"/>
    <w:rsid w:val="008B09E5"/>
    <w:rsid w:val="008F3BDF"/>
    <w:rsid w:val="00A42DB3"/>
    <w:rsid w:val="00A7534E"/>
    <w:rsid w:val="00AC7E8B"/>
    <w:rsid w:val="00C048FD"/>
    <w:rsid w:val="00C9391D"/>
    <w:rsid w:val="00CD58EF"/>
    <w:rsid w:val="00DD52E2"/>
    <w:rsid w:val="00EB4F99"/>
    <w:rsid w:val="00F638FF"/>
    <w:rsid w:val="00F9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30489"/>
  <w15:chartTrackingRefBased/>
  <w15:docId w15:val="{2BBAF836-3E4E-46AE-A03D-09BB1BA70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nl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F3C9C"/>
  </w:style>
  <w:style w:type="paragraph" w:styleId="Kop1">
    <w:name w:val="heading 1"/>
    <w:basedOn w:val="Standaard"/>
    <w:next w:val="Standaard"/>
    <w:link w:val="Kop1Char"/>
    <w:uiPriority w:val="9"/>
    <w:qFormat/>
    <w:rsid w:val="005D456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D456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D456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5D456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5D456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D45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p2Char">
    <w:name w:val="Kop 2 Char"/>
    <w:basedOn w:val="Standaardalinea-lettertype"/>
    <w:link w:val="Kop2"/>
    <w:uiPriority w:val="9"/>
    <w:rsid w:val="005D456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Kop1Char">
    <w:name w:val="Kop 1 Char"/>
    <w:basedOn w:val="Standaardalinea-lettertype"/>
    <w:link w:val="Kop1"/>
    <w:uiPriority w:val="9"/>
    <w:rsid w:val="005D456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rsid w:val="005D456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5D456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Lijstalinea">
    <w:name w:val="List Paragraph"/>
    <w:basedOn w:val="Standaard"/>
    <w:uiPriority w:val="34"/>
    <w:qFormat/>
    <w:rsid w:val="005D4564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CD58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0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1197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1884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0543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612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tletiek.be/competitie/veilig-en-gezon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tletiek.be/admin/storage/main/tuchtreglement-2018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atletiek.be/admin/storage/main/gedragscode-voor-medewerkers-van-een-club.pdf" TargetMode="Externa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hyperlink" Target="https://www.atletiek.be/admin/storage/main/profiel-en-functie-van-de-vertrouwenspersoon-in-de-club.pdf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1077</Words>
  <Characters>5924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2021-07-18T11:58:00Z</dcterms:created>
  <dcterms:modified xsi:type="dcterms:W3CDTF">2021-07-18T11:58:00Z</dcterms:modified>
</cp:coreProperties>
</file>