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59FBF" w14:textId="77777777" w:rsidR="00B31B4F" w:rsidRDefault="00E878C7" w:rsidP="0018418C">
      <w:pPr>
        <w:pStyle w:val="Kop2"/>
        <w:pBdr>
          <w:top w:val="none" w:sz="0" w:space="0" w:color="auto"/>
          <w:left w:val="none" w:sz="0" w:space="0" w:color="auto"/>
          <w:bottom w:val="none" w:sz="0" w:space="0" w:color="auto"/>
          <w:right w:val="none" w:sz="0" w:space="0" w:color="auto"/>
        </w:pBdr>
        <w:shd w:val="clear" w:color="auto" w:fill="D2E6FF"/>
        <w:ind w:right="3617"/>
        <w:jc w:val="center"/>
        <w:rPr>
          <w:rFonts w:ascii="Trebuchet MS" w:hAnsi="Trebuchet MS"/>
          <w:b/>
          <w:sz w:val="32"/>
          <w:szCs w:val="32"/>
          <w:lang w:val="nl-BE"/>
        </w:rPr>
      </w:pPr>
      <w:r>
        <w:rPr>
          <w:rFonts w:ascii="Trebuchet MS" w:hAnsi="Trebuchet MS" w:cs="Calibri"/>
          <w:noProof/>
          <w:color w:val="000000"/>
          <w:lang w:val="nl-BE"/>
        </w:rPr>
        <w:drawing>
          <wp:anchor distT="0" distB="0" distL="114300" distR="114300" simplePos="0" relativeHeight="251658240" behindDoc="1" locked="0" layoutInCell="1" allowOverlap="1" wp14:anchorId="7F14389F" wp14:editId="45CD2B24">
            <wp:simplePos x="0" y="0"/>
            <wp:positionH relativeFrom="column">
              <wp:posOffset>2978785</wp:posOffset>
            </wp:positionH>
            <wp:positionV relativeFrom="paragraph">
              <wp:posOffset>-2063115</wp:posOffset>
            </wp:positionV>
            <wp:extent cx="4319844" cy="3726180"/>
            <wp:effectExtent l="0" t="0" r="508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BEBA8EAE-BF5A-486C-A8C5-ECC9F3942E4B}">
                          <a14:imgProps xmlns:a14="http://schemas.microsoft.com/office/drawing/2010/main">
                            <a14:imgLayer r:embed="rId7">
                              <a14:imgEffect>
                                <a14:saturation sat="157000"/>
                              </a14:imgEffect>
                            </a14:imgLayer>
                          </a14:imgProps>
                        </a:ext>
                        <a:ext uri="{28A0092B-C50C-407E-A947-70E740481C1C}">
                          <a14:useLocalDpi xmlns:a14="http://schemas.microsoft.com/office/drawing/2010/main" val="0"/>
                        </a:ext>
                      </a:extLst>
                    </a:blip>
                    <a:srcRect/>
                    <a:stretch>
                      <a:fillRect/>
                    </a:stretch>
                  </pic:blipFill>
                  <pic:spPr bwMode="auto">
                    <a:xfrm>
                      <a:off x="0" y="0"/>
                      <a:ext cx="4319844" cy="3726180"/>
                    </a:xfrm>
                    <a:prstGeom prst="rect">
                      <a:avLst/>
                    </a:prstGeom>
                    <a:noFill/>
                  </pic:spPr>
                </pic:pic>
              </a:graphicData>
            </a:graphic>
            <wp14:sizeRelH relativeFrom="page">
              <wp14:pctWidth>0</wp14:pctWidth>
            </wp14:sizeRelH>
            <wp14:sizeRelV relativeFrom="page">
              <wp14:pctHeight>0</wp14:pctHeight>
            </wp14:sizeRelV>
          </wp:anchor>
        </w:drawing>
      </w:r>
    </w:p>
    <w:p w14:paraId="637E45D1" w14:textId="77777777" w:rsidR="0018418C" w:rsidRPr="0018418C" w:rsidRDefault="005F73E2" w:rsidP="0018418C">
      <w:pPr>
        <w:pStyle w:val="Kop2"/>
        <w:pBdr>
          <w:top w:val="none" w:sz="0" w:space="0" w:color="auto"/>
          <w:left w:val="none" w:sz="0" w:space="0" w:color="auto"/>
          <w:bottom w:val="none" w:sz="0" w:space="0" w:color="auto"/>
          <w:right w:val="none" w:sz="0" w:space="0" w:color="auto"/>
        </w:pBdr>
        <w:shd w:val="clear" w:color="auto" w:fill="D2E6FF"/>
        <w:ind w:right="3617"/>
        <w:jc w:val="center"/>
        <w:rPr>
          <w:rFonts w:ascii="Trebuchet MS" w:hAnsi="Trebuchet MS"/>
          <w:b/>
          <w:sz w:val="40"/>
          <w:szCs w:val="40"/>
          <w:lang w:val="nl-BE"/>
        </w:rPr>
      </w:pPr>
      <w:r w:rsidRPr="0018418C">
        <w:rPr>
          <w:rFonts w:ascii="Trebuchet MS" w:hAnsi="Trebuchet MS"/>
          <w:b/>
          <w:sz w:val="40"/>
          <w:szCs w:val="40"/>
          <w:lang w:val="nl-BE"/>
        </w:rPr>
        <w:t xml:space="preserve">Gedragscode voor </w:t>
      </w:r>
      <w:r w:rsidR="00126B7B">
        <w:rPr>
          <w:rFonts w:ascii="Trebuchet MS" w:hAnsi="Trebuchet MS"/>
          <w:b/>
          <w:sz w:val="40"/>
          <w:szCs w:val="40"/>
          <w:lang w:val="nl-BE"/>
        </w:rPr>
        <w:t>JURYLEDEN</w:t>
      </w:r>
    </w:p>
    <w:p w14:paraId="7E493E2F" w14:textId="77777777" w:rsidR="00BA4149" w:rsidRDefault="00352C43" w:rsidP="0018418C">
      <w:pPr>
        <w:pStyle w:val="Kop2"/>
        <w:pBdr>
          <w:top w:val="none" w:sz="0" w:space="0" w:color="auto"/>
          <w:left w:val="none" w:sz="0" w:space="0" w:color="auto"/>
          <w:bottom w:val="none" w:sz="0" w:space="0" w:color="auto"/>
          <w:right w:val="none" w:sz="0" w:space="0" w:color="auto"/>
        </w:pBdr>
        <w:shd w:val="clear" w:color="auto" w:fill="D2E6FF"/>
        <w:ind w:right="3617"/>
        <w:jc w:val="center"/>
        <w:rPr>
          <w:rFonts w:ascii="Trebuchet MS" w:hAnsi="Trebuchet MS"/>
          <w:b/>
          <w:sz w:val="32"/>
          <w:szCs w:val="32"/>
          <w:lang w:val="nl-BE"/>
        </w:rPr>
      </w:pPr>
      <w:r>
        <w:rPr>
          <w:rFonts w:ascii="Trebuchet MS" w:hAnsi="Trebuchet MS"/>
          <w:b/>
          <w:sz w:val="32"/>
          <w:szCs w:val="32"/>
          <w:lang w:val="nl-BE"/>
        </w:rPr>
        <w:t xml:space="preserve"> </w:t>
      </w:r>
    </w:p>
    <w:p w14:paraId="5AE39A6B" w14:textId="77777777" w:rsidR="00352C43" w:rsidRDefault="00352C43" w:rsidP="00823B82">
      <w:pPr>
        <w:spacing w:before="120" w:after="120" w:line="240" w:lineRule="auto"/>
        <w:rPr>
          <w:rFonts w:ascii="Trebuchet MS" w:hAnsi="Trebuchet MS" w:cs="Calibri"/>
          <w:lang w:val="nl-BE"/>
        </w:rPr>
      </w:pPr>
    </w:p>
    <w:p w14:paraId="68A7D2C3" w14:textId="77777777" w:rsidR="00126B7B" w:rsidRDefault="00126B7B" w:rsidP="00126B7B">
      <w:pPr>
        <w:spacing w:before="120" w:after="120" w:line="240" w:lineRule="auto"/>
        <w:rPr>
          <w:rFonts w:ascii="Trebuchet MS" w:hAnsi="Trebuchet MS" w:cs="Calibri"/>
          <w:color w:val="000000"/>
          <w:lang w:val="nl-BE"/>
        </w:rPr>
      </w:pPr>
      <w:r>
        <w:rPr>
          <w:rFonts w:ascii="Trebuchet MS" w:hAnsi="Trebuchet MS" w:cs="Calibri"/>
          <w:lang w:val="nl-BE"/>
        </w:rPr>
        <w:t>De gedrags</w:t>
      </w:r>
      <w:r>
        <w:rPr>
          <w:rFonts w:ascii="Trebuchet MS" w:hAnsi="Trebuchet MS" w:cs="Calibri"/>
          <w:color w:val="000000"/>
          <w:lang w:val="nl-BE"/>
        </w:rPr>
        <w:t>code van de Vlaamse Atletiekliga heeft als belangrijkste doelstellingen:</w:t>
      </w:r>
    </w:p>
    <w:p w14:paraId="094D5F28" w14:textId="77777777" w:rsidR="00126B7B" w:rsidRDefault="00126B7B" w:rsidP="00126B7B">
      <w:pPr>
        <w:pStyle w:val="Lijstalinea"/>
        <w:numPr>
          <w:ilvl w:val="0"/>
          <w:numId w:val="10"/>
        </w:numPr>
        <w:spacing w:before="120" w:after="120" w:line="240" w:lineRule="auto"/>
        <w:jc w:val="both"/>
        <w:rPr>
          <w:rFonts w:ascii="Trebuchet MS" w:hAnsi="Trebuchet MS" w:cs="Calibri"/>
          <w:color w:val="000000"/>
          <w:lang w:val="nl-BE"/>
        </w:rPr>
      </w:pPr>
      <w:r>
        <w:rPr>
          <w:rFonts w:ascii="Trebuchet MS" w:hAnsi="Trebuchet MS" w:cs="Calibri"/>
          <w:color w:val="000000"/>
          <w:lang w:val="nl-BE"/>
        </w:rPr>
        <w:t>het aanbieden van een geheel rechten en plichten die de medewerkers van de Vlaamse Atletiekliga bij de uitoefening van hun functies dienen in acht te nemen.</w:t>
      </w:r>
    </w:p>
    <w:p w14:paraId="78482C9D" w14:textId="77777777" w:rsidR="00126B7B" w:rsidRDefault="00126B7B" w:rsidP="00126B7B">
      <w:pPr>
        <w:numPr>
          <w:ilvl w:val="0"/>
          <w:numId w:val="10"/>
        </w:numPr>
        <w:spacing w:before="120" w:after="120" w:line="240" w:lineRule="auto"/>
        <w:jc w:val="both"/>
        <w:rPr>
          <w:rFonts w:ascii="Trebuchet MS" w:hAnsi="Trebuchet MS" w:cs="Calibri"/>
          <w:b/>
          <w:bCs/>
          <w:color w:val="000000"/>
          <w:u w:val="single"/>
          <w:lang w:val="nl-BE"/>
        </w:rPr>
      </w:pPr>
      <w:r>
        <w:rPr>
          <w:rFonts w:ascii="Trebuchet MS" w:hAnsi="Trebuchet MS" w:cs="Calibri"/>
          <w:color w:val="000000"/>
          <w:lang w:val="nl-BE"/>
        </w:rPr>
        <w:t>het juiste gedrag van de leden van de VAL te stimuleren en te normeren om zo bij te dragen aan de kwalitatieve verbetering van de werking.</w:t>
      </w:r>
    </w:p>
    <w:p w14:paraId="03E46DE3" w14:textId="77777777" w:rsidR="00126B7B" w:rsidRDefault="00126B7B" w:rsidP="00126B7B">
      <w:pPr>
        <w:spacing w:before="120" w:after="120" w:line="240" w:lineRule="auto"/>
        <w:ind w:left="720"/>
        <w:jc w:val="both"/>
        <w:rPr>
          <w:rFonts w:ascii="Trebuchet MS" w:hAnsi="Trebuchet MS" w:cs="Calibri"/>
          <w:b/>
          <w:bCs/>
          <w:color w:val="000000"/>
          <w:u w:val="single"/>
          <w:lang w:val="nl-BE"/>
        </w:rPr>
      </w:pPr>
    </w:p>
    <w:p w14:paraId="6D5851D6" w14:textId="77777777" w:rsidR="00126B7B" w:rsidRDefault="00126B7B" w:rsidP="00126B7B">
      <w:pPr>
        <w:pStyle w:val="Kop2"/>
        <w:spacing w:before="120" w:after="120" w:line="240" w:lineRule="auto"/>
        <w:rPr>
          <w:rFonts w:ascii="Trebuchet MS" w:hAnsi="Trebuchet MS"/>
          <w:b/>
        </w:rPr>
      </w:pPr>
      <w:r>
        <w:rPr>
          <w:rFonts w:ascii="Trebuchet MS" w:hAnsi="Trebuchet MS"/>
          <w:b/>
        </w:rPr>
        <w:t>Algemeen</w:t>
      </w:r>
    </w:p>
    <w:p w14:paraId="70487DAB" w14:textId="77777777" w:rsidR="00126B7B" w:rsidRDefault="00126B7B" w:rsidP="00126B7B">
      <w:pPr>
        <w:spacing w:before="120" w:after="120" w:line="240" w:lineRule="auto"/>
        <w:rPr>
          <w:rFonts w:ascii="Trebuchet MS" w:hAnsi="Trebuchet MS" w:cs="Calibri"/>
          <w:color w:val="000000"/>
        </w:rPr>
      </w:pPr>
    </w:p>
    <w:p w14:paraId="2809FDF0" w14:textId="77777777" w:rsidR="00126B7B" w:rsidRDefault="00126B7B" w:rsidP="00126B7B">
      <w:pPr>
        <w:spacing w:before="120" w:after="120" w:line="240" w:lineRule="auto"/>
        <w:rPr>
          <w:rFonts w:ascii="Trebuchet MS" w:hAnsi="Trebuchet MS" w:cs="Calibri"/>
          <w:color w:val="000000"/>
        </w:rPr>
      </w:pPr>
      <w:proofErr w:type="spellStart"/>
      <w:r>
        <w:rPr>
          <w:rFonts w:ascii="Trebuchet MS" w:hAnsi="Trebuchet MS" w:cs="Calibri"/>
          <w:color w:val="000000"/>
        </w:rPr>
        <w:t>Waarden</w:t>
      </w:r>
      <w:proofErr w:type="spellEnd"/>
      <w:r>
        <w:rPr>
          <w:rFonts w:ascii="Trebuchet MS" w:hAnsi="Trebuchet MS" w:cs="Calibri"/>
          <w:color w:val="000000"/>
        </w:rPr>
        <w:t xml:space="preserve"> en </w:t>
      </w:r>
      <w:proofErr w:type="spellStart"/>
      <w:r>
        <w:rPr>
          <w:rFonts w:ascii="Trebuchet MS" w:hAnsi="Trebuchet MS" w:cs="Calibri"/>
          <w:color w:val="000000"/>
        </w:rPr>
        <w:t>principes</w:t>
      </w:r>
      <w:proofErr w:type="spellEnd"/>
      <w:r>
        <w:rPr>
          <w:rFonts w:ascii="Trebuchet MS" w:hAnsi="Trebuchet MS" w:cs="Calibri"/>
          <w:color w:val="000000"/>
        </w:rPr>
        <w:t xml:space="preserve"> :</w:t>
      </w:r>
    </w:p>
    <w:p w14:paraId="225F9A8F" w14:textId="77777777" w:rsidR="00126B7B" w:rsidRDefault="00126B7B" w:rsidP="00126B7B">
      <w:pPr>
        <w:pStyle w:val="Lijstalinea"/>
        <w:numPr>
          <w:ilvl w:val="0"/>
          <w:numId w:val="11"/>
        </w:numPr>
        <w:spacing w:before="120" w:after="120" w:line="240" w:lineRule="auto"/>
        <w:ind w:left="714" w:hanging="357"/>
        <w:rPr>
          <w:rFonts w:ascii="Trebuchet MS" w:hAnsi="Trebuchet MS" w:cs="Calibri"/>
          <w:color w:val="000000"/>
        </w:rPr>
      </w:pPr>
      <w:r>
        <w:rPr>
          <w:rFonts w:ascii="Trebuchet MS" w:hAnsi="Trebuchet MS" w:cs="Calibri"/>
          <w:color w:val="000000"/>
        </w:rPr>
        <w:t>Integriteit</w:t>
      </w:r>
    </w:p>
    <w:p w14:paraId="48B92688" w14:textId="77777777" w:rsidR="00126B7B" w:rsidRDefault="00126B7B" w:rsidP="00126B7B">
      <w:pPr>
        <w:pStyle w:val="Lijstalinea"/>
        <w:numPr>
          <w:ilvl w:val="0"/>
          <w:numId w:val="11"/>
        </w:numPr>
        <w:spacing w:before="120" w:after="120" w:line="240" w:lineRule="auto"/>
        <w:rPr>
          <w:rFonts w:ascii="Trebuchet MS" w:hAnsi="Trebuchet MS" w:cs="Calibri"/>
        </w:rPr>
      </w:pPr>
      <w:proofErr w:type="spellStart"/>
      <w:r>
        <w:rPr>
          <w:rFonts w:ascii="Trebuchet MS" w:hAnsi="Trebuchet MS" w:cs="Calibri"/>
        </w:rPr>
        <w:t>Loyauteit</w:t>
      </w:r>
      <w:proofErr w:type="spellEnd"/>
    </w:p>
    <w:p w14:paraId="02080D4C" w14:textId="77777777" w:rsidR="00126B7B" w:rsidRDefault="00126B7B" w:rsidP="00126B7B">
      <w:pPr>
        <w:pStyle w:val="Lijstalinea"/>
        <w:numPr>
          <w:ilvl w:val="0"/>
          <w:numId w:val="11"/>
        </w:numPr>
        <w:spacing w:before="120" w:after="120" w:line="240" w:lineRule="auto"/>
        <w:rPr>
          <w:rFonts w:ascii="Trebuchet MS" w:hAnsi="Trebuchet MS" w:cs="Calibri"/>
          <w:color w:val="000000"/>
        </w:rPr>
      </w:pPr>
      <w:proofErr w:type="spellStart"/>
      <w:r>
        <w:rPr>
          <w:rFonts w:ascii="Trebuchet MS" w:hAnsi="Trebuchet MS" w:cs="Calibri"/>
          <w:color w:val="000000"/>
        </w:rPr>
        <w:t>Discretie</w:t>
      </w:r>
      <w:proofErr w:type="spellEnd"/>
    </w:p>
    <w:p w14:paraId="09F2C094" w14:textId="77777777" w:rsidR="00126B7B" w:rsidRDefault="00126B7B" w:rsidP="00126B7B">
      <w:pPr>
        <w:pStyle w:val="Lijstalinea"/>
        <w:spacing w:before="120" w:after="120" w:line="240" w:lineRule="auto"/>
        <w:rPr>
          <w:rFonts w:ascii="Trebuchet MS" w:hAnsi="Trebuchet MS" w:cs="Calibri"/>
          <w:color w:val="000000"/>
        </w:rPr>
      </w:pPr>
    </w:p>
    <w:p w14:paraId="40D2A870" w14:textId="77777777" w:rsidR="00126B7B" w:rsidRDefault="00126B7B" w:rsidP="00126B7B">
      <w:pPr>
        <w:pStyle w:val="Lijstalinea"/>
        <w:numPr>
          <w:ilvl w:val="0"/>
          <w:numId w:val="12"/>
        </w:numPr>
        <w:autoSpaceDE w:val="0"/>
        <w:autoSpaceDN w:val="0"/>
        <w:adjustRightInd w:val="0"/>
        <w:spacing w:before="120" w:after="120" w:line="240" w:lineRule="auto"/>
        <w:rPr>
          <w:rFonts w:ascii="Trebuchet MS" w:hAnsi="Trebuchet MS"/>
          <w:b/>
          <w:bCs/>
          <w:color w:val="4F81BD" w:themeColor="accent1"/>
        </w:rPr>
      </w:pPr>
      <w:r>
        <w:rPr>
          <w:rStyle w:val="Subtieleverwijzing"/>
          <w:rFonts w:ascii="Trebuchet MS" w:hAnsi="Trebuchet MS"/>
        </w:rPr>
        <w:t>Integriteit</w:t>
      </w:r>
    </w:p>
    <w:p w14:paraId="6C94A3C5" w14:textId="77777777" w:rsidR="00126B7B" w:rsidRDefault="00126B7B" w:rsidP="00126B7B">
      <w:pPr>
        <w:autoSpaceDE w:val="0"/>
        <w:autoSpaceDN w:val="0"/>
        <w:adjustRightInd w:val="0"/>
        <w:spacing w:before="120" w:after="120" w:line="240" w:lineRule="auto"/>
        <w:rPr>
          <w:rFonts w:ascii="Trebuchet MS" w:hAnsi="Trebuchet MS" w:cs="Calibri"/>
          <w:lang w:val="nl-BE"/>
        </w:rPr>
      </w:pPr>
      <w:r>
        <w:rPr>
          <w:rFonts w:ascii="Trebuchet MS" w:hAnsi="Trebuchet MS" w:cs="Calibri"/>
          <w:lang w:val="nl-BE"/>
        </w:rPr>
        <w:t xml:space="preserve">Integriteit heeft niet alleen te maken met onkreukbaarheid en onpartijdigheid, maar ook met rechtvaardigheid, klantgerichtheid, vakbekwaamheid, geloofwaardigheid en vertrouwen. </w:t>
      </w:r>
    </w:p>
    <w:p w14:paraId="1D5BBE58" w14:textId="77777777" w:rsidR="00126B7B" w:rsidRDefault="00126B7B" w:rsidP="00126B7B">
      <w:pPr>
        <w:autoSpaceDE w:val="0"/>
        <w:autoSpaceDN w:val="0"/>
        <w:adjustRightInd w:val="0"/>
        <w:spacing w:before="120" w:after="120" w:line="240" w:lineRule="auto"/>
        <w:rPr>
          <w:rFonts w:ascii="Trebuchet MS" w:hAnsi="Trebuchet MS" w:cs="Calibri"/>
          <w:lang w:val="nl-BE"/>
        </w:rPr>
      </w:pPr>
      <w:r>
        <w:rPr>
          <w:rFonts w:ascii="Trebuchet MS" w:hAnsi="Trebuchet MS" w:cs="Calibri"/>
          <w:lang w:val="nl-BE"/>
        </w:rPr>
        <w:t xml:space="preserve">Integriteit houdt niet alleen in dat de afspraken en regels moeten worden gerespecteerd , maar ook dat men daarin een voorbeeld moet zijn: rechtvaardig handelen door middelen en bevoegdheden op de juiste manier te gebruiken. </w:t>
      </w:r>
    </w:p>
    <w:p w14:paraId="63A20085" w14:textId="77777777" w:rsidR="00126B7B" w:rsidRDefault="00126B7B" w:rsidP="00126B7B">
      <w:pPr>
        <w:autoSpaceDE w:val="0"/>
        <w:autoSpaceDN w:val="0"/>
        <w:adjustRightInd w:val="0"/>
        <w:spacing w:before="120" w:after="120" w:line="240" w:lineRule="auto"/>
        <w:rPr>
          <w:rFonts w:ascii="Trebuchet MS" w:hAnsi="Trebuchet MS" w:cs="Calibri"/>
          <w:lang w:val="nl-BE"/>
        </w:rPr>
      </w:pPr>
      <w:r>
        <w:rPr>
          <w:rFonts w:ascii="Trebuchet MS" w:hAnsi="Trebuchet MS" w:cs="Calibri"/>
          <w:lang w:val="nl-BE"/>
        </w:rPr>
        <w:t xml:space="preserve">De leden moeten vertrouwen hebben in de uitvoerder van een VAL-functie. Elke gedraging die het vertrouwen van de leden in het gedrang kan brengen moet vermeden worden. </w:t>
      </w:r>
    </w:p>
    <w:p w14:paraId="58FAE441" w14:textId="77777777" w:rsidR="00126B7B" w:rsidRDefault="00126B7B" w:rsidP="00126B7B">
      <w:pPr>
        <w:autoSpaceDE w:val="0"/>
        <w:autoSpaceDN w:val="0"/>
        <w:adjustRightInd w:val="0"/>
        <w:spacing w:before="120" w:after="120" w:line="240" w:lineRule="auto"/>
        <w:rPr>
          <w:rFonts w:ascii="Trebuchet MS" w:eastAsia="Calibri" w:hAnsi="Trebuchet MS" w:cs="Arial"/>
          <w:lang w:val="nl-BE"/>
        </w:rPr>
      </w:pPr>
      <w:r>
        <w:rPr>
          <w:rFonts w:ascii="Trebuchet MS" w:hAnsi="Trebuchet MS" w:cs="Calibri"/>
          <w:lang w:val="nl-BE"/>
        </w:rPr>
        <w:t>Integriteit heeft ook te maken met respect voor mekaar.</w:t>
      </w:r>
      <w:r>
        <w:rPr>
          <w:rFonts w:ascii="Trebuchet MS" w:eastAsia="Calibri" w:hAnsi="Trebuchet MS" w:cs="Arial"/>
          <w:lang w:val="nl-BE"/>
        </w:rPr>
        <w:t xml:space="preserve"> </w:t>
      </w:r>
    </w:p>
    <w:p w14:paraId="2C1367B5" w14:textId="77777777" w:rsidR="00126B7B" w:rsidRDefault="00126B7B" w:rsidP="00126B7B">
      <w:pPr>
        <w:autoSpaceDE w:val="0"/>
        <w:autoSpaceDN w:val="0"/>
        <w:adjustRightInd w:val="0"/>
        <w:spacing w:before="120" w:after="120" w:line="240" w:lineRule="auto"/>
        <w:rPr>
          <w:rFonts w:ascii="Trebuchet MS" w:eastAsia="Calibri" w:hAnsi="Trebuchet MS" w:cs="Arial"/>
          <w:lang w:val="nl-BE"/>
        </w:rPr>
      </w:pPr>
      <w:r>
        <w:rPr>
          <w:rFonts w:ascii="Trebuchet MS" w:eastAsia="Calibri" w:hAnsi="Trebuchet MS" w:cs="Arial"/>
          <w:lang w:val="nl-BE"/>
        </w:rPr>
        <w:t xml:space="preserve">Handelingen die misbruik maken van de kwetsbaarheid van een andere persoon worden niet toegelaten. Ongewenst seksueel gedrag wordt niet aanvaard. </w:t>
      </w:r>
      <w:r>
        <w:rPr>
          <w:rFonts w:ascii="Trebuchet MS" w:eastAsia="Calibri" w:hAnsi="Trebuchet MS" w:cs="Arial"/>
          <w:lang w:val="nl-BE"/>
        </w:rPr>
        <w:br/>
      </w:r>
      <w:r>
        <w:rPr>
          <w:rFonts w:ascii="Trebuchet MS" w:eastAsia="Calibri" w:hAnsi="Trebuchet MS" w:cs="Arial"/>
          <w:lang w:val="nl-BE"/>
        </w:rPr>
        <w:br/>
        <w:t>Leden met een VAL-functie bewaken het dopingvrije sporten. Betrokkenheid bij dopingpraktijken wordt niet getolereerd.</w:t>
      </w:r>
      <w:r>
        <w:rPr>
          <w:rFonts w:ascii="Trebuchet MS" w:eastAsia="Calibri" w:hAnsi="Trebuchet MS" w:cs="Arial"/>
          <w:lang w:val="nl-BE"/>
        </w:rPr>
        <w:br/>
      </w:r>
    </w:p>
    <w:p w14:paraId="7F7E5946" w14:textId="77777777" w:rsidR="00126B7B" w:rsidRDefault="00126B7B" w:rsidP="00126B7B">
      <w:pPr>
        <w:pStyle w:val="Lijstalinea"/>
        <w:numPr>
          <w:ilvl w:val="0"/>
          <w:numId w:val="12"/>
        </w:numPr>
        <w:autoSpaceDE w:val="0"/>
        <w:autoSpaceDN w:val="0"/>
        <w:adjustRightInd w:val="0"/>
        <w:spacing w:before="120" w:after="120" w:line="240" w:lineRule="auto"/>
        <w:rPr>
          <w:rStyle w:val="Subtieleverwijzing"/>
        </w:rPr>
      </w:pPr>
      <w:r>
        <w:rPr>
          <w:rStyle w:val="Subtieleverwijzing"/>
          <w:rFonts w:ascii="Trebuchet MS" w:hAnsi="Trebuchet MS"/>
          <w:lang w:val="nl-BE"/>
        </w:rPr>
        <w:t>Loyauteit</w:t>
      </w:r>
    </w:p>
    <w:p w14:paraId="2D33E06C" w14:textId="77777777" w:rsidR="00126B7B" w:rsidRDefault="00126B7B" w:rsidP="00126B7B">
      <w:pPr>
        <w:autoSpaceDE w:val="0"/>
        <w:autoSpaceDN w:val="0"/>
        <w:adjustRightInd w:val="0"/>
        <w:spacing w:before="120" w:after="120" w:line="240" w:lineRule="auto"/>
        <w:jc w:val="both"/>
        <w:rPr>
          <w:rFonts w:cs="Calibri"/>
        </w:rPr>
      </w:pPr>
      <w:r>
        <w:rPr>
          <w:rFonts w:ascii="Trebuchet MS" w:hAnsi="Trebuchet MS" w:cs="Calibri"/>
          <w:lang w:val="nl-BE"/>
        </w:rPr>
        <w:t>Loyauteit betekent dat de opdrachten plichtsgetrouw worden uitgevoerd. Het wil ook zeggen dat er constructief en met kennis van zaken wordt meegewerkt aan de uitwerking van die opdrachten.</w:t>
      </w:r>
    </w:p>
    <w:p w14:paraId="3A354ACE" w14:textId="77777777" w:rsidR="00126B7B" w:rsidRDefault="00126B7B" w:rsidP="00126B7B">
      <w:pPr>
        <w:autoSpaceDE w:val="0"/>
        <w:autoSpaceDN w:val="0"/>
        <w:adjustRightInd w:val="0"/>
        <w:spacing w:before="120" w:after="120" w:line="240" w:lineRule="auto"/>
        <w:rPr>
          <w:rFonts w:ascii="Trebuchet MS" w:hAnsi="Trebuchet MS" w:cs="Calibri"/>
          <w:lang w:val="nl-BE"/>
        </w:rPr>
      </w:pPr>
      <w:r>
        <w:rPr>
          <w:rFonts w:ascii="Trebuchet MS" w:hAnsi="Trebuchet MS" w:cs="Calibri"/>
          <w:lang w:val="nl-BE"/>
        </w:rPr>
        <w:t>Bij contacten met derden wordt altijd het officiële standpunt van de organisatie vertolkt.</w:t>
      </w:r>
    </w:p>
    <w:p w14:paraId="298383D3" w14:textId="77777777" w:rsidR="00126B7B" w:rsidRDefault="00126B7B" w:rsidP="00126B7B">
      <w:pPr>
        <w:autoSpaceDE w:val="0"/>
        <w:autoSpaceDN w:val="0"/>
        <w:adjustRightInd w:val="0"/>
        <w:spacing w:before="120" w:after="120" w:line="240" w:lineRule="auto"/>
        <w:rPr>
          <w:rFonts w:ascii="Trebuchet MS" w:hAnsi="Trebuchet MS" w:cs="Calibri"/>
          <w:color w:val="000000"/>
          <w:lang w:val="nl-BE"/>
        </w:rPr>
      </w:pPr>
      <w:r>
        <w:rPr>
          <w:rFonts w:ascii="Trebuchet MS" w:hAnsi="Trebuchet MS" w:cs="Calibri"/>
          <w:lang w:val="nl-BE"/>
        </w:rPr>
        <w:t>Persoonlijke</w:t>
      </w:r>
      <w:r>
        <w:rPr>
          <w:rFonts w:ascii="Trebuchet MS" w:hAnsi="Trebuchet MS" w:cs="Calibri"/>
          <w:color w:val="000000"/>
          <w:lang w:val="nl-BE"/>
        </w:rPr>
        <w:t xml:space="preserve"> standpunten worden binnenskamers besproken.</w:t>
      </w:r>
    </w:p>
    <w:p w14:paraId="3564F7F7" w14:textId="77777777" w:rsidR="00126B7B" w:rsidRDefault="00126B7B" w:rsidP="00126B7B">
      <w:pPr>
        <w:autoSpaceDE w:val="0"/>
        <w:autoSpaceDN w:val="0"/>
        <w:adjustRightInd w:val="0"/>
        <w:spacing w:before="120" w:after="120" w:line="240" w:lineRule="auto"/>
        <w:rPr>
          <w:rFonts w:ascii="Trebuchet MS" w:hAnsi="Trebuchet MS" w:cs="Calibri"/>
          <w:color w:val="000000"/>
          <w:lang w:val="nl-BE"/>
        </w:rPr>
      </w:pPr>
    </w:p>
    <w:p w14:paraId="7D898F0D" w14:textId="77777777" w:rsidR="00126B7B" w:rsidRDefault="00126B7B" w:rsidP="00126B7B">
      <w:pPr>
        <w:pStyle w:val="Lijstalinea"/>
        <w:numPr>
          <w:ilvl w:val="0"/>
          <w:numId w:val="12"/>
        </w:numPr>
        <w:autoSpaceDE w:val="0"/>
        <w:autoSpaceDN w:val="0"/>
        <w:adjustRightInd w:val="0"/>
        <w:spacing w:before="120" w:after="120" w:line="240" w:lineRule="auto"/>
        <w:rPr>
          <w:rStyle w:val="Subtieleverwijzing"/>
        </w:rPr>
      </w:pPr>
      <w:proofErr w:type="spellStart"/>
      <w:r>
        <w:rPr>
          <w:rStyle w:val="Subtieleverwijzing"/>
          <w:rFonts w:ascii="Trebuchet MS" w:hAnsi="Trebuchet MS"/>
        </w:rPr>
        <w:t>Discretie</w:t>
      </w:r>
      <w:proofErr w:type="spellEnd"/>
    </w:p>
    <w:p w14:paraId="2141DB23" w14:textId="77777777" w:rsidR="00126B7B" w:rsidRDefault="00126B7B" w:rsidP="00126B7B">
      <w:pPr>
        <w:autoSpaceDE w:val="0"/>
        <w:autoSpaceDN w:val="0"/>
        <w:adjustRightInd w:val="0"/>
        <w:spacing w:before="120" w:after="120" w:line="240" w:lineRule="auto"/>
        <w:jc w:val="both"/>
        <w:rPr>
          <w:rFonts w:cs="Calibri"/>
          <w:lang w:val="nl-BE"/>
        </w:rPr>
      </w:pPr>
      <w:r>
        <w:rPr>
          <w:rFonts w:ascii="Trebuchet MS" w:hAnsi="Trebuchet MS" w:cs="Calibri"/>
          <w:lang w:val="nl-BE"/>
        </w:rPr>
        <w:t xml:space="preserve">De informatie waarover men beschikt tijdens de uitvoering van een functie wordt gebruikt zoals afgesproken. Verspreiding breder dan noodzakelijk voor de uitvoering van een taak wordt vermeden. </w:t>
      </w:r>
    </w:p>
    <w:p w14:paraId="76809977" w14:textId="77777777" w:rsidR="00126B7B" w:rsidRDefault="00126B7B" w:rsidP="00126B7B">
      <w:pPr>
        <w:autoSpaceDE w:val="0"/>
        <w:autoSpaceDN w:val="0"/>
        <w:adjustRightInd w:val="0"/>
        <w:spacing w:before="120" w:after="120" w:line="240" w:lineRule="auto"/>
        <w:rPr>
          <w:rFonts w:ascii="Trebuchet MS" w:hAnsi="Trebuchet MS" w:cs="Calibri"/>
          <w:color w:val="000000"/>
          <w:lang w:val="nl-BE"/>
        </w:rPr>
      </w:pPr>
      <w:r>
        <w:rPr>
          <w:rFonts w:ascii="Trebuchet MS" w:hAnsi="Trebuchet MS" w:cs="Calibri"/>
          <w:lang w:val="nl-BE"/>
        </w:rPr>
        <w:t>Meningsverschillen over de uitvoering van opdrachten worden in onderling overleg tussen alle betrokkenen geregeld.</w:t>
      </w:r>
      <w:r>
        <w:rPr>
          <w:rFonts w:ascii="Trebuchet MS" w:hAnsi="Trebuchet MS" w:cs="Calibri"/>
          <w:color w:val="000000"/>
          <w:lang w:val="nl-BE"/>
        </w:rPr>
        <w:t xml:space="preserve"> </w:t>
      </w:r>
    </w:p>
    <w:p w14:paraId="3E8C5C92" w14:textId="77777777" w:rsidR="00126B7B" w:rsidRDefault="00126B7B" w:rsidP="00126B7B">
      <w:pPr>
        <w:autoSpaceDE w:val="0"/>
        <w:autoSpaceDN w:val="0"/>
        <w:adjustRightInd w:val="0"/>
        <w:spacing w:before="120" w:after="120" w:line="240" w:lineRule="auto"/>
        <w:rPr>
          <w:rFonts w:ascii="Trebuchet MS" w:hAnsi="Trebuchet MS" w:cs="Calibri"/>
          <w:color w:val="000000"/>
          <w:lang w:val="nl-BE"/>
        </w:rPr>
      </w:pPr>
    </w:p>
    <w:p w14:paraId="29C82E13" w14:textId="77777777" w:rsidR="00126B7B" w:rsidRDefault="00126B7B" w:rsidP="00126B7B">
      <w:pPr>
        <w:autoSpaceDE w:val="0"/>
        <w:autoSpaceDN w:val="0"/>
        <w:adjustRightInd w:val="0"/>
        <w:spacing w:before="120" w:after="120" w:line="240" w:lineRule="auto"/>
        <w:rPr>
          <w:rFonts w:ascii="Trebuchet MS" w:hAnsi="Trebuchet MS" w:cs="Calibri"/>
          <w:b/>
          <w:bCs/>
          <w:color w:val="000000"/>
          <w:u w:val="single"/>
          <w:lang w:val="nl-BE"/>
        </w:rPr>
      </w:pPr>
    </w:p>
    <w:p w14:paraId="7F9C4AFE" w14:textId="77777777" w:rsidR="00126B7B" w:rsidRDefault="00126B7B" w:rsidP="00126B7B">
      <w:pPr>
        <w:autoSpaceDE w:val="0"/>
        <w:autoSpaceDN w:val="0"/>
        <w:adjustRightInd w:val="0"/>
        <w:spacing w:before="120" w:after="120" w:line="240" w:lineRule="auto"/>
        <w:rPr>
          <w:rFonts w:ascii="Trebuchet MS" w:hAnsi="Trebuchet MS" w:cs="Calibri"/>
          <w:b/>
          <w:bCs/>
          <w:color w:val="000000"/>
          <w:u w:val="single"/>
          <w:lang w:val="nl-BE"/>
        </w:rPr>
      </w:pPr>
    </w:p>
    <w:p w14:paraId="29F5E60A" w14:textId="77777777" w:rsidR="00126B7B" w:rsidRPr="00126B7B" w:rsidRDefault="00126B7B" w:rsidP="00126B7B">
      <w:pPr>
        <w:pStyle w:val="Kop2"/>
        <w:spacing w:before="120" w:after="120" w:line="240" w:lineRule="auto"/>
        <w:rPr>
          <w:rFonts w:ascii="Trebuchet MS" w:hAnsi="Trebuchet MS"/>
          <w:b/>
          <w:sz w:val="28"/>
          <w:szCs w:val="28"/>
          <w:lang w:val="nl-BE"/>
        </w:rPr>
      </w:pPr>
      <w:r w:rsidRPr="00126B7B">
        <w:rPr>
          <w:rFonts w:ascii="Trebuchet MS" w:hAnsi="Trebuchet MS"/>
          <w:b/>
          <w:sz w:val="28"/>
          <w:szCs w:val="28"/>
          <w:lang w:val="nl-BE"/>
        </w:rPr>
        <w:t xml:space="preserve">SPECIFIEKE BEPALINGEN VOOR </w:t>
      </w:r>
      <w:commentRangeStart w:id="0"/>
      <w:r w:rsidRPr="00126B7B">
        <w:rPr>
          <w:rFonts w:ascii="Trebuchet MS" w:hAnsi="Trebuchet MS"/>
          <w:b/>
          <w:sz w:val="28"/>
          <w:szCs w:val="28"/>
          <w:lang w:val="nl-BE"/>
        </w:rPr>
        <w:t>JURYLEDEN</w:t>
      </w:r>
      <w:commentRangeEnd w:id="0"/>
      <w:r w:rsidRPr="00126B7B">
        <w:rPr>
          <w:rStyle w:val="Verwijzingopmerking"/>
          <w:sz w:val="28"/>
          <w:szCs w:val="28"/>
        </w:rPr>
        <w:commentReference w:id="0"/>
      </w:r>
    </w:p>
    <w:p w14:paraId="5986D989" w14:textId="77777777" w:rsidR="00126B7B" w:rsidRDefault="00126B7B" w:rsidP="00126B7B">
      <w:pPr>
        <w:pStyle w:val="Lijstalinea"/>
        <w:autoSpaceDE w:val="0"/>
        <w:autoSpaceDN w:val="0"/>
        <w:adjustRightInd w:val="0"/>
        <w:spacing w:before="120" w:after="120" w:line="240" w:lineRule="auto"/>
        <w:rPr>
          <w:rStyle w:val="Subtieleverwijzing"/>
        </w:rPr>
      </w:pPr>
    </w:p>
    <w:p w14:paraId="255436AF" w14:textId="77777777" w:rsidR="00126B7B" w:rsidRDefault="00126B7B" w:rsidP="00126B7B">
      <w:pPr>
        <w:pStyle w:val="Lijstalinea"/>
        <w:numPr>
          <w:ilvl w:val="0"/>
          <w:numId w:val="12"/>
        </w:numPr>
        <w:autoSpaceDE w:val="0"/>
        <w:autoSpaceDN w:val="0"/>
        <w:adjustRightInd w:val="0"/>
        <w:spacing w:before="120" w:after="120" w:line="240" w:lineRule="auto"/>
        <w:rPr>
          <w:rStyle w:val="Subtieleverwijzing"/>
          <w:rFonts w:ascii="Trebuchet MS" w:hAnsi="Trebuchet MS"/>
          <w:color w:val="4F81BD"/>
        </w:rPr>
      </w:pPr>
      <w:r>
        <w:rPr>
          <w:rStyle w:val="Subtieleverwijzing"/>
          <w:rFonts w:ascii="Trebuchet MS" w:hAnsi="Trebuchet MS"/>
          <w:color w:val="4F81BD"/>
        </w:rPr>
        <w:t xml:space="preserve">Respect voor </w:t>
      </w:r>
      <w:proofErr w:type="spellStart"/>
      <w:r>
        <w:rPr>
          <w:rStyle w:val="Subtieleverwijzing"/>
          <w:rFonts w:ascii="Trebuchet MS" w:hAnsi="Trebuchet MS"/>
          <w:color w:val="4F81BD"/>
        </w:rPr>
        <w:t>reglementen</w:t>
      </w:r>
      <w:proofErr w:type="spellEnd"/>
    </w:p>
    <w:p w14:paraId="2AC2B037" w14:textId="77777777" w:rsidR="00126B7B" w:rsidRPr="00126B7B" w:rsidRDefault="00126B7B" w:rsidP="00126B7B">
      <w:pPr>
        <w:autoSpaceDE w:val="0"/>
        <w:autoSpaceDN w:val="0"/>
        <w:adjustRightInd w:val="0"/>
        <w:spacing w:before="120" w:after="120" w:line="240" w:lineRule="auto"/>
        <w:rPr>
          <w:rStyle w:val="Subtieleverwijzing"/>
          <w:rFonts w:ascii="Trebuchet MS" w:hAnsi="Trebuchet MS"/>
          <w:b w:val="0"/>
          <w:color w:val="auto"/>
          <w:lang w:val="nl-BE"/>
        </w:rPr>
      </w:pPr>
      <w:r w:rsidRPr="00126B7B">
        <w:rPr>
          <w:rStyle w:val="Subtieleverwijzing"/>
          <w:rFonts w:ascii="Trebuchet MS" w:hAnsi="Trebuchet MS"/>
          <w:b w:val="0"/>
          <w:color w:val="auto"/>
          <w:lang w:val="nl-BE"/>
        </w:rPr>
        <w:t>Het jurylid handelt volgens de geldende wedstrijdreglementeringen.</w:t>
      </w:r>
    </w:p>
    <w:p w14:paraId="09EF0341" w14:textId="77777777" w:rsidR="00126B7B" w:rsidRDefault="00126B7B" w:rsidP="00126B7B">
      <w:pPr>
        <w:pStyle w:val="Lijstalinea"/>
        <w:autoSpaceDE w:val="0"/>
        <w:autoSpaceDN w:val="0"/>
        <w:adjustRightInd w:val="0"/>
        <w:spacing w:before="120" w:after="120" w:line="240" w:lineRule="auto"/>
        <w:rPr>
          <w:rStyle w:val="Subtieleverwijzing"/>
          <w:rFonts w:ascii="Trebuchet MS" w:hAnsi="Trebuchet MS"/>
          <w:lang w:val="nl-BE"/>
        </w:rPr>
      </w:pPr>
    </w:p>
    <w:p w14:paraId="315C7CDA" w14:textId="77777777" w:rsidR="00126B7B" w:rsidRDefault="00126B7B" w:rsidP="00126B7B">
      <w:pPr>
        <w:pStyle w:val="Lijstalinea"/>
        <w:numPr>
          <w:ilvl w:val="0"/>
          <w:numId w:val="12"/>
        </w:numPr>
        <w:autoSpaceDE w:val="0"/>
        <w:autoSpaceDN w:val="0"/>
        <w:adjustRightInd w:val="0"/>
        <w:spacing w:before="120" w:after="120" w:line="240" w:lineRule="auto"/>
        <w:rPr>
          <w:rStyle w:val="Subtieleverwijzing"/>
          <w:rFonts w:ascii="Trebuchet MS" w:hAnsi="Trebuchet MS"/>
          <w:lang w:val="nl-BE"/>
        </w:rPr>
      </w:pPr>
      <w:r>
        <w:rPr>
          <w:rStyle w:val="Subtieleverwijzing"/>
          <w:rFonts w:ascii="Trebuchet MS" w:hAnsi="Trebuchet MS"/>
          <w:color w:val="4F81BD"/>
          <w:lang w:val="nl-BE"/>
        </w:rPr>
        <w:t>Positieve</w:t>
      </w:r>
      <w:r>
        <w:rPr>
          <w:rStyle w:val="Subtieleverwijzing"/>
          <w:rFonts w:ascii="Trebuchet MS" w:hAnsi="Trebuchet MS"/>
          <w:lang w:val="nl-BE"/>
        </w:rPr>
        <w:t xml:space="preserve"> werksfeer</w:t>
      </w:r>
    </w:p>
    <w:p w14:paraId="442E7F6D" w14:textId="77777777" w:rsidR="00126B7B" w:rsidRDefault="00126B7B" w:rsidP="00126B7B">
      <w:pPr>
        <w:autoSpaceDE w:val="0"/>
        <w:autoSpaceDN w:val="0"/>
        <w:adjustRightInd w:val="0"/>
        <w:spacing w:before="120" w:after="120" w:line="240" w:lineRule="auto"/>
        <w:rPr>
          <w:rFonts w:cs="Calibri"/>
          <w:color w:val="000000"/>
        </w:rPr>
      </w:pPr>
      <w:r>
        <w:rPr>
          <w:rFonts w:ascii="Trebuchet MS" w:hAnsi="Trebuchet MS" w:cs="Calibri"/>
          <w:color w:val="000000"/>
          <w:lang w:val="nl-BE"/>
        </w:rPr>
        <w:t xml:space="preserve">Door elkaar te respecteren en ongewenst gedrag achterwege te laten, kan iedereen bijdragen aan een positieve sfeer. Iedereen streeft naar een vlotte samenwerking, waarbij het belang van de atleet centraal staat. </w:t>
      </w:r>
    </w:p>
    <w:p w14:paraId="46DB5655" w14:textId="77777777" w:rsidR="00126B7B" w:rsidRDefault="00126B7B" w:rsidP="00126B7B">
      <w:pPr>
        <w:autoSpaceDE w:val="0"/>
        <w:autoSpaceDN w:val="0"/>
        <w:adjustRightInd w:val="0"/>
        <w:spacing w:before="120" w:after="120" w:line="240" w:lineRule="auto"/>
        <w:jc w:val="both"/>
        <w:rPr>
          <w:rFonts w:ascii="Trebuchet MS" w:hAnsi="Trebuchet MS" w:cs="Calibri"/>
          <w:color w:val="000000"/>
          <w:lang w:val="nl-BE"/>
        </w:rPr>
      </w:pPr>
      <w:r>
        <w:rPr>
          <w:rFonts w:ascii="Trebuchet MS" w:hAnsi="Trebuchet MS" w:cs="Calibri"/>
          <w:color w:val="000000"/>
          <w:lang w:val="nl-BE"/>
        </w:rPr>
        <w:t>Samenwerking is gebaseerd op wederzijds vertrouwen, een open en oprechte benadering van de taken en het bespreekbaar maken van de eventuele meningsverschillen. We hechten belang aan respect voor elkaar en doen niet aan discriminatie.</w:t>
      </w:r>
    </w:p>
    <w:p w14:paraId="678BDDA2" w14:textId="77777777" w:rsidR="00126B7B" w:rsidRDefault="00126B7B" w:rsidP="00126B7B">
      <w:pPr>
        <w:autoSpaceDE w:val="0"/>
        <w:autoSpaceDN w:val="0"/>
        <w:adjustRightInd w:val="0"/>
        <w:spacing w:before="120" w:after="120" w:line="240" w:lineRule="auto"/>
        <w:jc w:val="both"/>
        <w:rPr>
          <w:rFonts w:ascii="Trebuchet MS" w:hAnsi="Trebuchet MS" w:cs="Calibri"/>
          <w:color w:val="000000"/>
          <w:lang w:val="nl-BE"/>
        </w:rPr>
      </w:pPr>
    </w:p>
    <w:p w14:paraId="7BC2791F" w14:textId="77777777" w:rsidR="00126B7B" w:rsidRDefault="00126B7B" w:rsidP="00126B7B">
      <w:pPr>
        <w:pStyle w:val="Lijstalinea"/>
        <w:numPr>
          <w:ilvl w:val="0"/>
          <w:numId w:val="13"/>
        </w:numPr>
        <w:autoSpaceDE w:val="0"/>
        <w:autoSpaceDN w:val="0"/>
        <w:adjustRightInd w:val="0"/>
        <w:spacing w:before="120" w:after="120" w:line="240" w:lineRule="auto"/>
        <w:jc w:val="both"/>
        <w:rPr>
          <w:rFonts w:ascii="Trebuchet MS" w:hAnsi="Trebuchet MS" w:cs="Calibri"/>
          <w:b/>
          <w:color w:val="548DD4" w:themeColor="text2" w:themeTint="99"/>
          <w:lang w:val="nl-BE"/>
        </w:rPr>
      </w:pPr>
      <w:proofErr w:type="spellStart"/>
      <w:r>
        <w:rPr>
          <w:rFonts w:ascii="Trebuchet MS" w:hAnsi="Trebuchet MS" w:cs="Calibri"/>
          <w:b/>
          <w:color w:val="548DD4" w:themeColor="text2" w:themeTint="99"/>
          <w:lang w:val="nl-BE"/>
        </w:rPr>
        <w:t>Kindvriendelijkheid</w:t>
      </w:r>
      <w:proofErr w:type="spellEnd"/>
    </w:p>
    <w:p w14:paraId="6EADA254" w14:textId="77777777" w:rsidR="00126B7B" w:rsidRDefault="00126B7B" w:rsidP="00126B7B">
      <w:pPr>
        <w:autoSpaceDE w:val="0"/>
        <w:autoSpaceDN w:val="0"/>
        <w:adjustRightInd w:val="0"/>
        <w:spacing w:before="120" w:after="120" w:line="240" w:lineRule="auto"/>
        <w:jc w:val="both"/>
        <w:rPr>
          <w:rFonts w:ascii="Trebuchet MS" w:hAnsi="Trebuchet MS" w:cs="Calibri"/>
          <w:lang w:val="nl-BE"/>
        </w:rPr>
      </w:pPr>
      <w:r>
        <w:rPr>
          <w:rFonts w:ascii="Trebuchet MS" w:hAnsi="Trebuchet MS" w:cs="Calibri"/>
          <w:lang w:val="nl-BE"/>
        </w:rPr>
        <w:t xml:space="preserve">Binnen het reglementaire kader stellen we ons kindvriendelijk op en hebben we aandacht voor de ontwikkeling van het kind, niet alleen op fysiek maar ook op mentaal vlak. </w:t>
      </w:r>
    </w:p>
    <w:p w14:paraId="16396B53" w14:textId="77777777" w:rsidR="00126B7B" w:rsidRDefault="00126B7B" w:rsidP="00126B7B">
      <w:pPr>
        <w:autoSpaceDE w:val="0"/>
        <w:autoSpaceDN w:val="0"/>
        <w:adjustRightInd w:val="0"/>
        <w:spacing w:before="120" w:after="120" w:line="240" w:lineRule="auto"/>
        <w:jc w:val="both"/>
        <w:rPr>
          <w:rFonts w:ascii="Trebuchet MS" w:hAnsi="Trebuchet MS" w:cs="Calibri"/>
          <w:lang w:val="nl-BE"/>
        </w:rPr>
      </w:pPr>
      <w:r>
        <w:rPr>
          <w:rFonts w:ascii="Trebuchet MS" w:hAnsi="Trebuchet MS" w:cs="Calibri"/>
          <w:lang w:val="nl-BE"/>
        </w:rPr>
        <w:t>Het jurylid werkt motiverend, gebruikt positieve en duidelijke taal en stimuleert zo de jongeren tot sportbeoefening.</w:t>
      </w:r>
    </w:p>
    <w:p w14:paraId="33D71DE7" w14:textId="77777777" w:rsidR="00126B7B" w:rsidRDefault="00126B7B" w:rsidP="00126B7B">
      <w:pPr>
        <w:autoSpaceDE w:val="0"/>
        <w:autoSpaceDN w:val="0"/>
        <w:adjustRightInd w:val="0"/>
        <w:spacing w:before="120" w:after="120" w:line="240" w:lineRule="auto"/>
        <w:jc w:val="both"/>
        <w:rPr>
          <w:rFonts w:ascii="Trebuchet MS" w:hAnsi="Trebuchet MS" w:cs="Calibri"/>
          <w:lang w:val="nl-BE"/>
        </w:rPr>
      </w:pPr>
    </w:p>
    <w:p w14:paraId="5EA2FD15" w14:textId="77777777" w:rsidR="00126B7B" w:rsidRDefault="00126B7B" w:rsidP="00126B7B">
      <w:pPr>
        <w:pStyle w:val="Lijstalinea"/>
        <w:numPr>
          <w:ilvl w:val="0"/>
          <w:numId w:val="12"/>
        </w:numPr>
        <w:autoSpaceDE w:val="0"/>
        <w:autoSpaceDN w:val="0"/>
        <w:adjustRightInd w:val="0"/>
        <w:spacing w:before="120" w:after="120" w:line="240" w:lineRule="auto"/>
        <w:rPr>
          <w:rStyle w:val="Subtieleverwijzing"/>
        </w:rPr>
      </w:pPr>
      <w:proofErr w:type="spellStart"/>
      <w:r>
        <w:rPr>
          <w:rStyle w:val="Subtieleverwijzing"/>
          <w:rFonts w:ascii="Trebuchet MS" w:hAnsi="Trebuchet MS"/>
        </w:rPr>
        <w:t>Leiding</w:t>
      </w:r>
      <w:proofErr w:type="spellEnd"/>
      <w:r>
        <w:rPr>
          <w:rStyle w:val="Subtieleverwijzing"/>
          <w:rFonts w:ascii="Trebuchet MS" w:hAnsi="Trebuchet MS"/>
        </w:rPr>
        <w:t xml:space="preserve"> </w:t>
      </w:r>
      <w:proofErr w:type="spellStart"/>
      <w:r>
        <w:rPr>
          <w:rStyle w:val="Subtieleverwijzing"/>
          <w:rFonts w:ascii="Trebuchet MS" w:hAnsi="Trebuchet MS"/>
        </w:rPr>
        <w:t>geven</w:t>
      </w:r>
      <w:proofErr w:type="spellEnd"/>
    </w:p>
    <w:p w14:paraId="2DD40A7D" w14:textId="77777777" w:rsidR="00126B7B" w:rsidRDefault="00126B7B" w:rsidP="00126B7B">
      <w:pPr>
        <w:autoSpaceDE w:val="0"/>
        <w:autoSpaceDN w:val="0"/>
        <w:adjustRightInd w:val="0"/>
        <w:spacing w:before="120" w:after="120"/>
        <w:jc w:val="both"/>
        <w:rPr>
          <w:rFonts w:cs="Calibri"/>
          <w:color w:val="000000"/>
          <w:lang w:val="nl-BE"/>
        </w:rPr>
      </w:pPr>
      <w:r>
        <w:rPr>
          <w:rFonts w:ascii="Trebuchet MS" w:hAnsi="Trebuchet MS" w:cs="Calibri"/>
          <w:lang w:val="nl-BE"/>
        </w:rPr>
        <w:t xml:space="preserve">Leidinggevenden </w:t>
      </w:r>
      <w:r>
        <w:rPr>
          <w:rFonts w:ascii="Trebuchet MS" w:hAnsi="Trebuchet MS" w:cs="Calibri"/>
          <w:color w:val="000000"/>
          <w:lang w:val="nl-BE"/>
        </w:rPr>
        <w:t>staan in grote mate in voor het creëren van een positieve werkomgeving en –sfeer. De leidinggevenden  dragen bovendien een grote verantwoordelijkheid in het doen naleven van de principes van deze deontologische code.</w:t>
      </w:r>
    </w:p>
    <w:p w14:paraId="3AA31A8D" w14:textId="77777777" w:rsidR="00126B7B" w:rsidRDefault="00126B7B" w:rsidP="00126B7B">
      <w:pPr>
        <w:autoSpaceDE w:val="0"/>
        <w:autoSpaceDN w:val="0"/>
        <w:adjustRightInd w:val="0"/>
        <w:spacing w:before="120" w:after="120"/>
        <w:rPr>
          <w:rFonts w:ascii="Trebuchet MS" w:hAnsi="Trebuchet MS" w:cs="Calibri"/>
          <w:color w:val="000000"/>
          <w:lang w:val="nl-BE"/>
        </w:rPr>
      </w:pPr>
      <w:r>
        <w:rPr>
          <w:rFonts w:ascii="Trebuchet MS" w:hAnsi="Trebuchet MS" w:cs="Calibri"/>
          <w:color w:val="000000"/>
          <w:lang w:val="nl-BE"/>
        </w:rPr>
        <w:t>Omgekeerd dienen alle medewerkers respect op te brengen voor de leidinggevenden. Dit veronderstelt niet alleen de plichtsgetrouwe uitvoering van de taken, maar ook de aandacht en waardering voor hun werk.</w:t>
      </w:r>
      <w:r>
        <w:rPr>
          <w:rFonts w:ascii="Trebuchet MS" w:hAnsi="Trebuchet MS" w:cs="Calibri"/>
          <w:color w:val="000000"/>
          <w:lang w:val="nl-BE"/>
        </w:rPr>
        <w:br/>
      </w:r>
    </w:p>
    <w:p w14:paraId="1E3E7575" w14:textId="77777777" w:rsidR="00126B7B" w:rsidRDefault="00126B7B" w:rsidP="00126B7B">
      <w:pPr>
        <w:pStyle w:val="Lijstalinea"/>
        <w:numPr>
          <w:ilvl w:val="0"/>
          <w:numId w:val="14"/>
        </w:numPr>
        <w:spacing w:before="120" w:after="120"/>
        <w:ind w:left="0" w:firstLine="284"/>
        <w:jc w:val="both"/>
        <w:rPr>
          <w:rFonts w:ascii="Trebuchet MS" w:hAnsi="Trebuchet MS" w:cs="Calibri"/>
          <w:bCs/>
          <w:color w:val="000000"/>
          <w:lang w:val="nl-BE"/>
        </w:rPr>
      </w:pPr>
      <w:r>
        <w:rPr>
          <w:rStyle w:val="Subtieleverwijzing"/>
          <w:rFonts w:ascii="Trebuchet MS" w:hAnsi="Trebuchet MS"/>
          <w:lang w:val="nl-BE"/>
        </w:rPr>
        <w:t>Matchfixing/gokken</w:t>
      </w:r>
      <w:r>
        <w:rPr>
          <w:rFonts w:cs="Calibri"/>
          <w:color w:val="000000"/>
          <w:lang w:val="nl-BE"/>
        </w:rPr>
        <w:br/>
      </w:r>
      <w:r>
        <w:rPr>
          <w:rFonts w:ascii="Trebuchet MS" w:hAnsi="Trebuchet MS" w:cs="Calibri"/>
          <w:bCs/>
          <w:color w:val="000000"/>
          <w:lang w:val="nl-BE"/>
        </w:rPr>
        <w:t>Het is niet toegelaten om deel te nemen aan enige vorm van gokken op de activiteiten van onze federatie of poging te ondernemen om het resultaat van een gokspel te beïnvloeden.</w:t>
      </w:r>
      <w:r>
        <w:rPr>
          <w:rFonts w:ascii="Trebuchet MS" w:hAnsi="Trebuchet MS" w:cs="Calibri"/>
          <w:bCs/>
          <w:color w:val="000000"/>
          <w:lang w:val="nl-BE"/>
        </w:rPr>
        <w:br/>
      </w:r>
    </w:p>
    <w:p w14:paraId="5D2CC200" w14:textId="77777777" w:rsidR="00126B7B" w:rsidRPr="00126B7B" w:rsidRDefault="00126B7B" w:rsidP="00126B7B">
      <w:pPr>
        <w:pStyle w:val="Lijstalinea"/>
        <w:numPr>
          <w:ilvl w:val="0"/>
          <w:numId w:val="15"/>
        </w:numPr>
        <w:spacing w:before="120" w:after="120"/>
        <w:ind w:left="0" w:firstLine="284"/>
        <w:rPr>
          <w:rFonts w:ascii="Trebuchet MS" w:hAnsi="Trebuchet MS" w:cs="Calibri"/>
          <w:bCs/>
          <w:color w:val="000000"/>
          <w:lang w:val="nl-BE"/>
        </w:rPr>
      </w:pPr>
      <w:r>
        <w:rPr>
          <w:rStyle w:val="Subtieleverwijzing"/>
          <w:rFonts w:ascii="Trebuchet MS" w:hAnsi="Trebuchet MS"/>
          <w:lang w:val="nl-BE"/>
        </w:rPr>
        <w:t>Eigendommen van de club/federatie</w:t>
      </w:r>
      <w:r>
        <w:rPr>
          <w:rFonts w:ascii="Trebuchet MS" w:hAnsi="Trebuchet MS"/>
          <w:b/>
          <w:bCs/>
          <w:color w:val="4F81BD" w:themeColor="accent1"/>
          <w:lang w:val="nl-BE"/>
        </w:rPr>
        <w:br/>
      </w:r>
      <w:r>
        <w:rPr>
          <w:rFonts w:ascii="Trebuchet MS" w:hAnsi="Trebuchet MS" w:cs="Calibri"/>
          <w:bCs/>
          <w:color w:val="000000"/>
          <w:lang w:val="nl-BE"/>
        </w:rPr>
        <w:t>De medewerker zal als een goede huisvader het hem/haar toevertrouwde materiaal van de club/federatie beheren.</w:t>
      </w:r>
      <w:r>
        <w:rPr>
          <w:rFonts w:ascii="Trebuchet MS" w:hAnsi="Trebuchet MS" w:cs="Calibri"/>
          <w:bCs/>
          <w:color w:val="000000"/>
          <w:lang w:val="nl-BE"/>
        </w:rPr>
        <w:br/>
      </w:r>
      <w:bookmarkStart w:id="1" w:name="_GoBack"/>
      <w:bookmarkEnd w:id="1"/>
    </w:p>
    <w:p w14:paraId="191B5231" w14:textId="77777777" w:rsidR="00126B7B" w:rsidRPr="00126B7B" w:rsidRDefault="00126B7B" w:rsidP="00126B7B">
      <w:pPr>
        <w:autoSpaceDE w:val="0"/>
        <w:autoSpaceDN w:val="0"/>
        <w:adjustRightInd w:val="0"/>
        <w:spacing w:before="120" w:after="120" w:line="240" w:lineRule="auto"/>
        <w:jc w:val="center"/>
        <w:rPr>
          <w:rFonts w:ascii="Trebuchet MS" w:eastAsia="Calibri" w:hAnsi="Trebuchet MS" w:cs="Arial"/>
          <w:b/>
          <w:color w:val="548DD4" w:themeColor="text2" w:themeTint="99"/>
          <w:lang w:val="nl-BE"/>
        </w:rPr>
      </w:pPr>
      <w:r>
        <w:rPr>
          <w:rFonts w:ascii="Trebuchet MS" w:eastAsia="Calibri" w:hAnsi="Trebuchet MS" w:cs="Arial"/>
          <w:b/>
          <w:color w:val="548DD4" w:themeColor="text2" w:themeTint="99"/>
          <w:lang w:val="nl-BE"/>
        </w:rPr>
        <w:t xml:space="preserve">Alcoholgebruik en roken wordt tijdens de opdracht op het terrein niet </w:t>
      </w:r>
      <w:commentRangeStart w:id="2"/>
      <w:r>
        <w:rPr>
          <w:rFonts w:ascii="Trebuchet MS" w:eastAsia="Calibri" w:hAnsi="Trebuchet MS" w:cs="Arial"/>
          <w:b/>
          <w:color w:val="548DD4" w:themeColor="text2" w:themeTint="99"/>
          <w:lang w:val="nl-BE"/>
        </w:rPr>
        <w:t>toegelaten</w:t>
      </w:r>
      <w:commentRangeEnd w:id="2"/>
      <w:r>
        <w:rPr>
          <w:rStyle w:val="Verwijzingopmerking"/>
          <w:b/>
          <w:color w:val="548DD4" w:themeColor="text2" w:themeTint="99"/>
        </w:rPr>
        <w:commentReference w:id="2"/>
      </w:r>
      <w:r>
        <w:rPr>
          <w:rFonts w:ascii="Trebuchet MS" w:eastAsia="Calibri" w:hAnsi="Trebuchet MS" w:cs="Arial"/>
          <w:b/>
          <w:color w:val="548DD4" w:themeColor="text2" w:themeTint="99"/>
          <w:lang w:val="nl-BE"/>
        </w:rPr>
        <w:t>.</w:t>
      </w:r>
    </w:p>
    <w:p w14:paraId="482CF39F" w14:textId="77777777" w:rsidR="00126B7B" w:rsidRDefault="00126B7B" w:rsidP="00126B7B">
      <w:pPr>
        <w:pStyle w:val="Lijstalinea"/>
        <w:spacing w:before="120" w:after="120"/>
        <w:ind w:left="284"/>
        <w:rPr>
          <w:rFonts w:ascii="Trebuchet MS" w:hAnsi="Trebuchet MS" w:cs="Calibri"/>
          <w:color w:val="000000"/>
          <w:lang w:val="nl-BE"/>
        </w:rPr>
      </w:pPr>
    </w:p>
    <w:p w14:paraId="7F8B0216" w14:textId="77777777" w:rsidR="00126B7B" w:rsidRDefault="00126B7B" w:rsidP="00126B7B">
      <w:pPr>
        <w:spacing w:before="120" w:after="120"/>
        <w:rPr>
          <w:rFonts w:ascii="Trebuchet MS" w:hAnsi="Trebuchet MS" w:cs="Calibri"/>
          <w:color w:val="000000"/>
          <w:lang w:val="nl-BE"/>
        </w:rPr>
      </w:pPr>
      <w:r>
        <w:rPr>
          <w:rFonts w:ascii="Trebuchet MS" w:hAnsi="Trebuchet MS" w:cs="Calibri"/>
          <w:color w:val="000000"/>
          <w:lang w:val="nl-BE"/>
        </w:rPr>
        <w:t>Ondergetekende, …………………………………………………………………………………………, heeft kennis genomen van deze code en zal naar best vermogen handelen naar deze richtlijnen.</w:t>
      </w:r>
    </w:p>
    <w:p w14:paraId="12DBF257" w14:textId="77777777" w:rsidR="00126B7B" w:rsidRDefault="00126B7B" w:rsidP="00126B7B">
      <w:pPr>
        <w:spacing w:before="120" w:after="120"/>
        <w:rPr>
          <w:rFonts w:ascii="Trebuchet MS" w:hAnsi="Trebuchet MS" w:cs="Calibri"/>
          <w:color w:val="000000"/>
          <w:lang w:val="nl-BE"/>
        </w:rPr>
      </w:pPr>
    </w:p>
    <w:p w14:paraId="1AECC042" w14:textId="77777777" w:rsidR="00126B7B" w:rsidRDefault="00126B7B" w:rsidP="00126B7B">
      <w:pPr>
        <w:spacing w:before="120" w:after="120"/>
        <w:rPr>
          <w:rFonts w:ascii="Trebuchet MS" w:hAnsi="Trebuchet MS" w:cs="Calibri"/>
          <w:color w:val="000000"/>
        </w:rPr>
      </w:pPr>
      <w:r>
        <w:rPr>
          <w:rFonts w:ascii="Trebuchet MS" w:hAnsi="Trebuchet MS" w:cs="Calibri"/>
          <w:color w:val="000000"/>
        </w:rPr>
        <w:t xml:space="preserve">Datum </w:t>
      </w:r>
      <w:r>
        <w:rPr>
          <w:rFonts w:ascii="Trebuchet MS" w:hAnsi="Trebuchet MS" w:cs="Calibri"/>
          <w:color w:val="000000"/>
        </w:rPr>
        <w:t>:</w:t>
      </w:r>
    </w:p>
    <w:p w14:paraId="079876DA" w14:textId="77777777" w:rsidR="002125FB" w:rsidRPr="00126B7B" w:rsidRDefault="00126B7B" w:rsidP="00823B82">
      <w:pPr>
        <w:spacing w:before="120" w:after="120"/>
        <w:rPr>
          <w:rFonts w:ascii="Trebuchet MS" w:hAnsi="Trebuchet MS" w:cs="Calibri"/>
          <w:color w:val="000000"/>
        </w:rPr>
      </w:pPr>
      <w:r>
        <w:rPr>
          <w:rFonts w:ascii="Trebuchet MS" w:hAnsi="Trebuchet MS" w:cs="Calibri"/>
          <w:bCs/>
          <w:noProof/>
          <w:color w:val="000000"/>
        </w:rPr>
        <w:drawing>
          <wp:anchor distT="0" distB="0" distL="114300" distR="114300" simplePos="0" relativeHeight="251660288" behindDoc="0" locked="0" layoutInCell="1" allowOverlap="1" wp14:anchorId="22D1A3D9" wp14:editId="5F8787CF">
            <wp:simplePos x="0" y="0"/>
            <wp:positionH relativeFrom="margin">
              <wp:posOffset>2686050</wp:posOffset>
            </wp:positionH>
            <wp:positionV relativeFrom="paragraph">
              <wp:posOffset>604520</wp:posOffset>
            </wp:positionV>
            <wp:extent cx="899795" cy="88392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TLETIEK_LOGO_POS_RGB.png"/>
                    <pic:cNvPicPr/>
                  </pic:nvPicPr>
                  <pic:blipFill rotWithShape="1">
                    <a:blip r:embed="rId11"/>
                    <a:srcRect l="12029" t="11171" r="11641" b="11807"/>
                    <a:stretch/>
                  </pic:blipFill>
                  <pic:spPr bwMode="auto">
                    <a:xfrm>
                      <a:off x="0" y="0"/>
                      <a:ext cx="899795" cy="883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Pr>
          <w:rFonts w:ascii="Trebuchet MS" w:hAnsi="Trebuchet MS" w:cs="Calibri"/>
          <w:color w:val="000000"/>
        </w:rPr>
        <w:t>Handtekenin</w:t>
      </w:r>
      <w:r>
        <w:rPr>
          <w:rFonts w:ascii="Trebuchet MS" w:hAnsi="Trebuchet MS" w:cs="Calibri"/>
          <w:color w:val="000000"/>
        </w:rPr>
        <w:t>g</w:t>
      </w:r>
      <w:proofErr w:type="spellEnd"/>
      <w:r>
        <w:rPr>
          <w:rFonts w:ascii="Trebuchet MS" w:hAnsi="Trebuchet MS" w:cs="Calibri"/>
          <w:color w:val="000000"/>
        </w:rPr>
        <w:t>,</w:t>
      </w:r>
    </w:p>
    <w:sectPr w:rsidR="002125FB" w:rsidRPr="00126B7B" w:rsidSect="0018418C">
      <w:pgSz w:w="11906" w:h="16838"/>
      <w:pgMar w:top="993" w:right="1060" w:bottom="568"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udwig Peetroons" w:date="2018-01-23T11:05:00Z" w:initials="LP">
    <w:p w14:paraId="6D71F114" w14:textId="77777777" w:rsidR="00126B7B" w:rsidRDefault="00126B7B" w:rsidP="00126B7B">
      <w:pPr>
        <w:pStyle w:val="Tekstopmerking"/>
        <w:rPr>
          <w:lang w:val="nl-BE"/>
        </w:rPr>
      </w:pPr>
      <w:r>
        <w:rPr>
          <w:rStyle w:val="Verwijzingopmerking"/>
        </w:rPr>
        <w:annotationRef/>
      </w:r>
      <w:r>
        <w:rPr>
          <w:lang w:val="nl-BE"/>
        </w:rPr>
        <w:t xml:space="preserve">Misschien een beetje raar dat er niets staat over “reglementen”. </w:t>
      </w:r>
    </w:p>
  </w:comment>
  <w:comment w:id="2" w:author="Ludwig Peetroons" w:date="2018-01-23T11:09:00Z" w:initials="LP">
    <w:p w14:paraId="473A8726" w14:textId="77777777" w:rsidR="00126B7B" w:rsidRDefault="00126B7B" w:rsidP="00126B7B">
      <w:pPr>
        <w:pStyle w:val="Tekstopmerking"/>
        <w:rPr>
          <w:lang w:val="nl-BE"/>
        </w:rPr>
      </w:pPr>
      <w:r>
        <w:rPr>
          <w:rStyle w:val="Verwijzingopmerking"/>
        </w:rPr>
        <w:annotationRef/>
      </w:r>
      <w:r>
        <w:rPr>
          <w:lang w:val="nl-BE"/>
        </w:rPr>
        <w:t>Zie hoger : dus naar hier verhuizen.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71F114" w15:done="0"/>
  <w15:commentEx w15:paraId="473A87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71F114" w16cid:durableId="2A15EBBC"/>
  <w16cid:commentId w16cid:paraId="473A8726" w16cid:durableId="2A15EBB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76006"/>
    <w:multiLevelType w:val="hybridMultilevel"/>
    <w:tmpl w:val="7E46E62E"/>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151651"/>
    <w:multiLevelType w:val="multilevel"/>
    <w:tmpl w:val="B4746E9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AB37EC2"/>
    <w:multiLevelType w:val="hybridMultilevel"/>
    <w:tmpl w:val="78945B8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530DC6"/>
    <w:multiLevelType w:val="hybridMultilevel"/>
    <w:tmpl w:val="1076F4CC"/>
    <w:lvl w:ilvl="0" w:tplc="0813000B">
      <w:start w:val="1"/>
      <w:numFmt w:val="bullet"/>
      <w:lvlText w:val=""/>
      <w:lvlJc w:val="left"/>
      <w:pPr>
        <w:ind w:left="4613" w:hanging="360"/>
      </w:pPr>
      <w:rPr>
        <w:rFonts w:ascii="Wingdings" w:hAnsi="Wingdings" w:hint="default"/>
      </w:rPr>
    </w:lvl>
    <w:lvl w:ilvl="1" w:tplc="08130003" w:tentative="1">
      <w:start w:val="1"/>
      <w:numFmt w:val="bullet"/>
      <w:lvlText w:val="o"/>
      <w:lvlJc w:val="left"/>
      <w:pPr>
        <w:ind w:left="5333" w:hanging="360"/>
      </w:pPr>
      <w:rPr>
        <w:rFonts w:ascii="Courier New" w:hAnsi="Courier New" w:cs="Courier New" w:hint="default"/>
      </w:rPr>
    </w:lvl>
    <w:lvl w:ilvl="2" w:tplc="08130005" w:tentative="1">
      <w:start w:val="1"/>
      <w:numFmt w:val="bullet"/>
      <w:lvlText w:val=""/>
      <w:lvlJc w:val="left"/>
      <w:pPr>
        <w:ind w:left="6053" w:hanging="360"/>
      </w:pPr>
      <w:rPr>
        <w:rFonts w:ascii="Wingdings" w:hAnsi="Wingdings" w:hint="default"/>
      </w:rPr>
    </w:lvl>
    <w:lvl w:ilvl="3" w:tplc="08130001" w:tentative="1">
      <w:start w:val="1"/>
      <w:numFmt w:val="bullet"/>
      <w:lvlText w:val=""/>
      <w:lvlJc w:val="left"/>
      <w:pPr>
        <w:ind w:left="6773" w:hanging="360"/>
      </w:pPr>
      <w:rPr>
        <w:rFonts w:ascii="Symbol" w:hAnsi="Symbol" w:hint="default"/>
      </w:rPr>
    </w:lvl>
    <w:lvl w:ilvl="4" w:tplc="08130003" w:tentative="1">
      <w:start w:val="1"/>
      <w:numFmt w:val="bullet"/>
      <w:lvlText w:val="o"/>
      <w:lvlJc w:val="left"/>
      <w:pPr>
        <w:ind w:left="7493" w:hanging="360"/>
      </w:pPr>
      <w:rPr>
        <w:rFonts w:ascii="Courier New" w:hAnsi="Courier New" w:cs="Courier New" w:hint="default"/>
      </w:rPr>
    </w:lvl>
    <w:lvl w:ilvl="5" w:tplc="08130005" w:tentative="1">
      <w:start w:val="1"/>
      <w:numFmt w:val="bullet"/>
      <w:lvlText w:val=""/>
      <w:lvlJc w:val="left"/>
      <w:pPr>
        <w:ind w:left="8213" w:hanging="360"/>
      </w:pPr>
      <w:rPr>
        <w:rFonts w:ascii="Wingdings" w:hAnsi="Wingdings" w:hint="default"/>
      </w:rPr>
    </w:lvl>
    <w:lvl w:ilvl="6" w:tplc="08130001" w:tentative="1">
      <w:start w:val="1"/>
      <w:numFmt w:val="bullet"/>
      <w:lvlText w:val=""/>
      <w:lvlJc w:val="left"/>
      <w:pPr>
        <w:ind w:left="8933" w:hanging="360"/>
      </w:pPr>
      <w:rPr>
        <w:rFonts w:ascii="Symbol" w:hAnsi="Symbol" w:hint="default"/>
      </w:rPr>
    </w:lvl>
    <w:lvl w:ilvl="7" w:tplc="08130003" w:tentative="1">
      <w:start w:val="1"/>
      <w:numFmt w:val="bullet"/>
      <w:lvlText w:val="o"/>
      <w:lvlJc w:val="left"/>
      <w:pPr>
        <w:ind w:left="9653" w:hanging="360"/>
      </w:pPr>
      <w:rPr>
        <w:rFonts w:ascii="Courier New" w:hAnsi="Courier New" w:cs="Courier New" w:hint="default"/>
      </w:rPr>
    </w:lvl>
    <w:lvl w:ilvl="8" w:tplc="08130005" w:tentative="1">
      <w:start w:val="1"/>
      <w:numFmt w:val="bullet"/>
      <w:lvlText w:val=""/>
      <w:lvlJc w:val="left"/>
      <w:pPr>
        <w:ind w:left="10373" w:hanging="360"/>
      </w:pPr>
      <w:rPr>
        <w:rFonts w:ascii="Wingdings" w:hAnsi="Wingdings" w:hint="default"/>
      </w:rPr>
    </w:lvl>
  </w:abstractNum>
  <w:abstractNum w:abstractNumId="4" w15:restartNumberingAfterBreak="0">
    <w:nsid w:val="37853AF2"/>
    <w:multiLevelType w:val="hybridMultilevel"/>
    <w:tmpl w:val="164A5A9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4C8417B5"/>
    <w:multiLevelType w:val="hybridMultilevel"/>
    <w:tmpl w:val="58CAA582"/>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EA94CC8"/>
    <w:multiLevelType w:val="multilevel"/>
    <w:tmpl w:val="B4746E9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F38446F"/>
    <w:multiLevelType w:val="multilevel"/>
    <w:tmpl w:val="4B44C91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FB94D8A"/>
    <w:multiLevelType w:val="multilevel"/>
    <w:tmpl w:val="E6CA87AC"/>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Symbol" w:hAnsi="Symbol" w:cs="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5D95A04"/>
    <w:multiLevelType w:val="hybridMultilevel"/>
    <w:tmpl w:val="34145D6A"/>
    <w:lvl w:ilvl="0" w:tplc="0813000B">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7"/>
  </w:num>
  <w:num w:numId="5">
    <w:abstractNumId w:val="0"/>
  </w:num>
  <w:num w:numId="6">
    <w:abstractNumId w:val="3"/>
  </w:num>
  <w:num w:numId="7">
    <w:abstractNumId w:val="2"/>
  </w:num>
  <w:num w:numId="8">
    <w:abstractNumId w:val="5"/>
  </w:num>
  <w:num w:numId="9">
    <w:abstractNumId w:val="4"/>
  </w:num>
  <w:num w:numId="1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2"/>
    <w:lvlOverride w:ilvl="0"/>
    <w:lvlOverride w:ilvl="1"/>
    <w:lvlOverride w:ilvl="2"/>
    <w:lvlOverride w:ilvl="3"/>
    <w:lvlOverride w:ilvl="4"/>
    <w:lvlOverride w:ilvl="5"/>
    <w:lvlOverride w:ilvl="6"/>
    <w:lvlOverride w:ilvl="7"/>
    <w:lvlOverride w:ilvl="8"/>
  </w:num>
  <w:num w:numId="15">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dwig Peetroons">
    <w15:presenceInfo w15:providerId="AD" w15:userId="S-1-5-21-953207638-155834534-1174509920-12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revisionView w:markup="0"/>
  <w:defaultTabStop w:val="708"/>
  <w:hyphenationZone w:val="425"/>
  <w:doNotHyphenateCaps/>
  <w:drawingGridHorizontalSpacing w:val="187"/>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FB"/>
    <w:rsid w:val="000038BC"/>
    <w:rsid w:val="000229C0"/>
    <w:rsid w:val="000234D9"/>
    <w:rsid w:val="0006253F"/>
    <w:rsid w:val="000C7302"/>
    <w:rsid w:val="00126B7B"/>
    <w:rsid w:val="001717DE"/>
    <w:rsid w:val="0017181F"/>
    <w:rsid w:val="0018418C"/>
    <w:rsid w:val="001E0209"/>
    <w:rsid w:val="00200C11"/>
    <w:rsid w:val="002125FB"/>
    <w:rsid w:val="00212922"/>
    <w:rsid w:val="002358FB"/>
    <w:rsid w:val="00261BBE"/>
    <w:rsid w:val="002A68CD"/>
    <w:rsid w:val="002D18AA"/>
    <w:rsid w:val="002E10A9"/>
    <w:rsid w:val="002E451F"/>
    <w:rsid w:val="00323602"/>
    <w:rsid w:val="00331FA7"/>
    <w:rsid w:val="00352C43"/>
    <w:rsid w:val="00354BC9"/>
    <w:rsid w:val="00384444"/>
    <w:rsid w:val="003A2693"/>
    <w:rsid w:val="003A6B69"/>
    <w:rsid w:val="003C60FE"/>
    <w:rsid w:val="003E0494"/>
    <w:rsid w:val="003E5784"/>
    <w:rsid w:val="003F1080"/>
    <w:rsid w:val="0040008B"/>
    <w:rsid w:val="00407E24"/>
    <w:rsid w:val="00434EE9"/>
    <w:rsid w:val="00435004"/>
    <w:rsid w:val="00441BBC"/>
    <w:rsid w:val="00470B7C"/>
    <w:rsid w:val="00487251"/>
    <w:rsid w:val="0049742A"/>
    <w:rsid w:val="004A4220"/>
    <w:rsid w:val="004A7AD1"/>
    <w:rsid w:val="004E3401"/>
    <w:rsid w:val="004F612C"/>
    <w:rsid w:val="00540015"/>
    <w:rsid w:val="0054223D"/>
    <w:rsid w:val="00546294"/>
    <w:rsid w:val="00552FB6"/>
    <w:rsid w:val="00590B30"/>
    <w:rsid w:val="005A41E6"/>
    <w:rsid w:val="005B051B"/>
    <w:rsid w:val="005C7517"/>
    <w:rsid w:val="005D25BD"/>
    <w:rsid w:val="005E2AB6"/>
    <w:rsid w:val="005E4B97"/>
    <w:rsid w:val="005F73E2"/>
    <w:rsid w:val="005F7AA3"/>
    <w:rsid w:val="00602D1C"/>
    <w:rsid w:val="00616CF4"/>
    <w:rsid w:val="006242B3"/>
    <w:rsid w:val="006338F5"/>
    <w:rsid w:val="0063437D"/>
    <w:rsid w:val="006344F7"/>
    <w:rsid w:val="00667412"/>
    <w:rsid w:val="006719DD"/>
    <w:rsid w:val="006E26CF"/>
    <w:rsid w:val="006F72FF"/>
    <w:rsid w:val="0073241E"/>
    <w:rsid w:val="0076590E"/>
    <w:rsid w:val="007B1EE9"/>
    <w:rsid w:val="007C7730"/>
    <w:rsid w:val="007D1718"/>
    <w:rsid w:val="007D67C6"/>
    <w:rsid w:val="007E0719"/>
    <w:rsid w:val="00800A22"/>
    <w:rsid w:val="00823B82"/>
    <w:rsid w:val="00827AC3"/>
    <w:rsid w:val="00874207"/>
    <w:rsid w:val="00875159"/>
    <w:rsid w:val="00890CB2"/>
    <w:rsid w:val="00890D49"/>
    <w:rsid w:val="00893330"/>
    <w:rsid w:val="008A54D5"/>
    <w:rsid w:val="008D4E40"/>
    <w:rsid w:val="008F19A5"/>
    <w:rsid w:val="009017F2"/>
    <w:rsid w:val="0091104C"/>
    <w:rsid w:val="00961CB4"/>
    <w:rsid w:val="00963B9A"/>
    <w:rsid w:val="00963FA6"/>
    <w:rsid w:val="00974898"/>
    <w:rsid w:val="009A0821"/>
    <w:rsid w:val="009A62FA"/>
    <w:rsid w:val="009B174C"/>
    <w:rsid w:val="009C4A58"/>
    <w:rsid w:val="009D1B46"/>
    <w:rsid w:val="00A103B7"/>
    <w:rsid w:val="00A14D7C"/>
    <w:rsid w:val="00A175BB"/>
    <w:rsid w:val="00A935EF"/>
    <w:rsid w:val="00AA5D81"/>
    <w:rsid w:val="00AA7AD1"/>
    <w:rsid w:val="00AD1C6A"/>
    <w:rsid w:val="00AF5CB0"/>
    <w:rsid w:val="00B314DA"/>
    <w:rsid w:val="00B31B4F"/>
    <w:rsid w:val="00B865CE"/>
    <w:rsid w:val="00BA11FE"/>
    <w:rsid w:val="00BA4149"/>
    <w:rsid w:val="00BA43C8"/>
    <w:rsid w:val="00BC20F8"/>
    <w:rsid w:val="00BF050A"/>
    <w:rsid w:val="00C12AAC"/>
    <w:rsid w:val="00C25787"/>
    <w:rsid w:val="00C62F0F"/>
    <w:rsid w:val="00C73BD1"/>
    <w:rsid w:val="00C829FD"/>
    <w:rsid w:val="00C8636D"/>
    <w:rsid w:val="00D16209"/>
    <w:rsid w:val="00D34FE7"/>
    <w:rsid w:val="00D67F08"/>
    <w:rsid w:val="00D7338C"/>
    <w:rsid w:val="00D77679"/>
    <w:rsid w:val="00E20ADA"/>
    <w:rsid w:val="00E25B59"/>
    <w:rsid w:val="00E73510"/>
    <w:rsid w:val="00E878C7"/>
    <w:rsid w:val="00EA4560"/>
    <w:rsid w:val="00ED5A87"/>
    <w:rsid w:val="00EF52BF"/>
    <w:rsid w:val="00F00509"/>
    <w:rsid w:val="00F06A53"/>
    <w:rsid w:val="00F252C4"/>
    <w:rsid w:val="00F349BE"/>
    <w:rsid w:val="00F72E8F"/>
    <w:rsid w:val="00F85BEC"/>
    <w:rsid w:val="00F879EC"/>
    <w:rsid w:val="00FA3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BDC5B5"/>
  <w15:docId w15:val="{0EAD2514-B854-457D-ADEA-DE932D4AB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A4149"/>
  </w:style>
  <w:style w:type="paragraph" w:styleId="Kop1">
    <w:name w:val="heading 1"/>
    <w:basedOn w:val="Standaard"/>
    <w:next w:val="Standaard"/>
    <w:link w:val="Kop1Char"/>
    <w:uiPriority w:val="9"/>
    <w:qFormat/>
    <w:locked/>
    <w:rsid w:val="00BA414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unhideWhenUsed/>
    <w:qFormat/>
    <w:locked/>
    <w:rsid w:val="00BA414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locked/>
    <w:rsid w:val="00BA4149"/>
    <w:pPr>
      <w:pBdr>
        <w:top w:val="single" w:sz="6" w:space="2" w:color="4F81BD" w:themeColor="accent1"/>
      </w:pBdr>
      <w:spacing w:before="300" w:after="0"/>
      <w:outlineLvl w:val="2"/>
    </w:pPr>
    <w:rPr>
      <w:caps/>
      <w:color w:val="243F60" w:themeColor="accent1" w:themeShade="7F"/>
      <w:spacing w:val="15"/>
    </w:rPr>
  </w:style>
  <w:style w:type="paragraph" w:styleId="Kop4">
    <w:name w:val="heading 4"/>
    <w:basedOn w:val="Standaard"/>
    <w:next w:val="Standaard"/>
    <w:link w:val="Kop4Char"/>
    <w:uiPriority w:val="9"/>
    <w:semiHidden/>
    <w:unhideWhenUsed/>
    <w:qFormat/>
    <w:locked/>
    <w:rsid w:val="00BA4149"/>
    <w:pPr>
      <w:pBdr>
        <w:top w:val="dotted" w:sz="6" w:space="2" w:color="4F81BD" w:themeColor="accent1"/>
      </w:pBdr>
      <w:spacing w:before="200" w:after="0"/>
      <w:outlineLvl w:val="3"/>
    </w:pPr>
    <w:rPr>
      <w:caps/>
      <w:color w:val="365F91" w:themeColor="accent1" w:themeShade="BF"/>
      <w:spacing w:val="10"/>
    </w:rPr>
  </w:style>
  <w:style w:type="paragraph" w:styleId="Kop5">
    <w:name w:val="heading 5"/>
    <w:basedOn w:val="Standaard"/>
    <w:next w:val="Standaard"/>
    <w:link w:val="Kop5Char"/>
    <w:uiPriority w:val="9"/>
    <w:semiHidden/>
    <w:unhideWhenUsed/>
    <w:qFormat/>
    <w:locked/>
    <w:rsid w:val="00BA4149"/>
    <w:pPr>
      <w:pBdr>
        <w:bottom w:val="single" w:sz="6" w:space="1" w:color="4F81BD" w:themeColor="accent1"/>
      </w:pBdr>
      <w:spacing w:before="200" w:after="0"/>
      <w:outlineLvl w:val="4"/>
    </w:pPr>
    <w:rPr>
      <w:caps/>
      <w:color w:val="365F91" w:themeColor="accent1" w:themeShade="BF"/>
      <w:spacing w:val="10"/>
    </w:rPr>
  </w:style>
  <w:style w:type="paragraph" w:styleId="Kop6">
    <w:name w:val="heading 6"/>
    <w:basedOn w:val="Standaard"/>
    <w:next w:val="Standaard"/>
    <w:link w:val="Kop6Char"/>
    <w:uiPriority w:val="9"/>
    <w:semiHidden/>
    <w:unhideWhenUsed/>
    <w:qFormat/>
    <w:locked/>
    <w:rsid w:val="00BA4149"/>
    <w:pPr>
      <w:pBdr>
        <w:bottom w:val="dotted" w:sz="6" w:space="1" w:color="4F81BD" w:themeColor="accent1"/>
      </w:pBdr>
      <w:spacing w:before="200" w:after="0"/>
      <w:outlineLvl w:val="5"/>
    </w:pPr>
    <w:rPr>
      <w:caps/>
      <w:color w:val="365F91" w:themeColor="accent1" w:themeShade="BF"/>
      <w:spacing w:val="10"/>
    </w:rPr>
  </w:style>
  <w:style w:type="paragraph" w:styleId="Kop7">
    <w:name w:val="heading 7"/>
    <w:basedOn w:val="Standaard"/>
    <w:next w:val="Standaard"/>
    <w:link w:val="Kop7Char"/>
    <w:uiPriority w:val="9"/>
    <w:semiHidden/>
    <w:unhideWhenUsed/>
    <w:qFormat/>
    <w:locked/>
    <w:rsid w:val="00BA4149"/>
    <w:pPr>
      <w:spacing w:before="200" w:after="0"/>
      <w:outlineLvl w:val="6"/>
    </w:pPr>
    <w:rPr>
      <w:caps/>
      <w:color w:val="365F91" w:themeColor="accent1" w:themeShade="BF"/>
      <w:spacing w:val="10"/>
    </w:rPr>
  </w:style>
  <w:style w:type="paragraph" w:styleId="Kop8">
    <w:name w:val="heading 8"/>
    <w:basedOn w:val="Standaard"/>
    <w:next w:val="Standaard"/>
    <w:link w:val="Kop8Char"/>
    <w:uiPriority w:val="9"/>
    <w:semiHidden/>
    <w:unhideWhenUsed/>
    <w:qFormat/>
    <w:locked/>
    <w:rsid w:val="00BA4149"/>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locked/>
    <w:rsid w:val="00BA4149"/>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051B"/>
    <w:pPr>
      <w:ind w:left="720"/>
      <w:contextualSpacing/>
    </w:pPr>
  </w:style>
  <w:style w:type="paragraph" w:styleId="Documentstructuur">
    <w:name w:val="Document Map"/>
    <w:basedOn w:val="Standaard"/>
    <w:link w:val="DocumentstructuurChar"/>
    <w:uiPriority w:val="99"/>
    <w:semiHidden/>
    <w:rsid w:val="00893330"/>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locked/>
    <w:rsid w:val="00893330"/>
    <w:rPr>
      <w:rFonts w:ascii="Tahoma" w:hAnsi="Tahoma" w:cs="Tahoma"/>
      <w:sz w:val="16"/>
      <w:szCs w:val="16"/>
      <w:lang w:val="nl-NL" w:eastAsia="nl-NL"/>
    </w:rPr>
  </w:style>
  <w:style w:type="paragraph" w:styleId="Ballontekst">
    <w:name w:val="Balloon Text"/>
    <w:basedOn w:val="Standaard"/>
    <w:link w:val="BallontekstChar"/>
    <w:uiPriority w:val="99"/>
    <w:semiHidden/>
    <w:unhideWhenUsed/>
    <w:rsid w:val="0017181F"/>
    <w:rPr>
      <w:rFonts w:ascii="Tahoma" w:hAnsi="Tahoma" w:cs="Tahoma"/>
      <w:sz w:val="16"/>
      <w:szCs w:val="16"/>
    </w:rPr>
  </w:style>
  <w:style w:type="character" w:customStyle="1" w:styleId="BallontekstChar">
    <w:name w:val="Ballontekst Char"/>
    <w:basedOn w:val="Standaardalinea-lettertype"/>
    <w:link w:val="Ballontekst"/>
    <w:uiPriority w:val="99"/>
    <w:semiHidden/>
    <w:rsid w:val="0017181F"/>
    <w:rPr>
      <w:rFonts w:ascii="Tahoma" w:eastAsia="Times New Roman" w:hAnsi="Tahoma" w:cs="Tahoma"/>
      <w:sz w:val="16"/>
      <w:szCs w:val="16"/>
      <w:lang w:val="nl-NL" w:eastAsia="nl-NL"/>
    </w:rPr>
  </w:style>
  <w:style w:type="character" w:customStyle="1" w:styleId="Kop1Char">
    <w:name w:val="Kop 1 Char"/>
    <w:basedOn w:val="Standaardalinea-lettertype"/>
    <w:link w:val="Kop1"/>
    <w:uiPriority w:val="9"/>
    <w:rsid w:val="00BA4149"/>
    <w:rPr>
      <w:caps/>
      <w:color w:val="FFFFFF" w:themeColor="background1"/>
      <w:spacing w:val="15"/>
      <w:sz w:val="22"/>
      <w:szCs w:val="22"/>
      <w:shd w:val="clear" w:color="auto" w:fill="4F81BD" w:themeFill="accent1"/>
    </w:rPr>
  </w:style>
  <w:style w:type="character" w:customStyle="1" w:styleId="Kop2Char">
    <w:name w:val="Kop 2 Char"/>
    <w:basedOn w:val="Standaardalinea-lettertype"/>
    <w:link w:val="Kop2"/>
    <w:uiPriority w:val="9"/>
    <w:rsid w:val="00BA4149"/>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BA4149"/>
    <w:rPr>
      <w:caps/>
      <w:color w:val="243F60" w:themeColor="accent1" w:themeShade="7F"/>
      <w:spacing w:val="15"/>
    </w:rPr>
  </w:style>
  <w:style w:type="character" w:customStyle="1" w:styleId="Kop4Char">
    <w:name w:val="Kop 4 Char"/>
    <w:basedOn w:val="Standaardalinea-lettertype"/>
    <w:link w:val="Kop4"/>
    <w:uiPriority w:val="9"/>
    <w:semiHidden/>
    <w:rsid w:val="00BA4149"/>
    <w:rPr>
      <w:caps/>
      <w:color w:val="365F91" w:themeColor="accent1" w:themeShade="BF"/>
      <w:spacing w:val="10"/>
    </w:rPr>
  </w:style>
  <w:style w:type="character" w:customStyle="1" w:styleId="Kop5Char">
    <w:name w:val="Kop 5 Char"/>
    <w:basedOn w:val="Standaardalinea-lettertype"/>
    <w:link w:val="Kop5"/>
    <w:uiPriority w:val="9"/>
    <w:semiHidden/>
    <w:rsid w:val="00BA4149"/>
    <w:rPr>
      <w:caps/>
      <w:color w:val="365F91" w:themeColor="accent1" w:themeShade="BF"/>
      <w:spacing w:val="10"/>
    </w:rPr>
  </w:style>
  <w:style w:type="character" w:customStyle="1" w:styleId="Kop6Char">
    <w:name w:val="Kop 6 Char"/>
    <w:basedOn w:val="Standaardalinea-lettertype"/>
    <w:link w:val="Kop6"/>
    <w:uiPriority w:val="9"/>
    <w:semiHidden/>
    <w:rsid w:val="00BA4149"/>
    <w:rPr>
      <w:caps/>
      <w:color w:val="365F91" w:themeColor="accent1" w:themeShade="BF"/>
      <w:spacing w:val="10"/>
    </w:rPr>
  </w:style>
  <w:style w:type="character" w:customStyle="1" w:styleId="Kop7Char">
    <w:name w:val="Kop 7 Char"/>
    <w:basedOn w:val="Standaardalinea-lettertype"/>
    <w:link w:val="Kop7"/>
    <w:uiPriority w:val="9"/>
    <w:semiHidden/>
    <w:rsid w:val="00BA4149"/>
    <w:rPr>
      <w:caps/>
      <w:color w:val="365F91" w:themeColor="accent1" w:themeShade="BF"/>
      <w:spacing w:val="10"/>
    </w:rPr>
  </w:style>
  <w:style w:type="character" w:customStyle="1" w:styleId="Kop8Char">
    <w:name w:val="Kop 8 Char"/>
    <w:basedOn w:val="Standaardalinea-lettertype"/>
    <w:link w:val="Kop8"/>
    <w:uiPriority w:val="9"/>
    <w:semiHidden/>
    <w:rsid w:val="00BA4149"/>
    <w:rPr>
      <w:caps/>
      <w:spacing w:val="10"/>
      <w:sz w:val="18"/>
      <w:szCs w:val="18"/>
    </w:rPr>
  </w:style>
  <w:style w:type="character" w:customStyle="1" w:styleId="Kop9Char">
    <w:name w:val="Kop 9 Char"/>
    <w:basedOn w:val="Standaardalinea-lettertype"/>
    <w:link w:val="Kop9"/>
    <w:uiPriority w:val="9"/>
    <w:semiHidden/>
    <w:rsid w:val="00BA4149"/>
    <w:rPr>
      <w:i/>
      <w:iCs/>
      <w:caps/>
      <w:spacing w:val="10"/>
      <w:sz w:val="18"/>
      <w:szCs w:val="18"/>
    </w:rPr>
  </w:style>
  <w:style w:type="paragraph" w:styleId="Bijschrift">
    <w:name w:val="caption"/>
    <w:basedOn w:val="Standaard"/>
    <w:next w:val="Standaard"/>
    <w:uiPriority w:val="35"/>
    <w:semiHidden/>
    <w:unhideWhenUsed/>
    <w:qFormat/>
    <w:locked/>
    <w:rsid w:val="00BA4149"/>
    <w:rPr>
      <w:b/>
      <w:bCs/>
      <w:color w:val="365F91" w:themeColor="accent1" w:themeShade="BF"/>
      <w:sz w:val="16"/>
      <w:szCs w:val="16"/>
    </w:rPr>
  </w:style>
  <w:style w:type="paragraph" w:styleId="Titel">
    <w:name w:val="Title"/>
    <w:basedOn w:val="Standaard"/>
    <w:next w:val="Standaard"/>
    <w:link w:val="TitelChar"/>
    <w:uiPriority w:val="10"/>
    <w:qFormat/>
    <w:locked/>
    <w:rsid w:val="00BA4149"/>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itelChar">
    <w:name w:val="Titel Char"/>
    <w:basedOn w:val="Standaardalinea-lettertype"/>
    <w:link w:val="Titel"/>
    <w:uiPriority w:val="10"/>
    <w:rsid w:val="00BA4149"/>
    <w:rPr>
      <w:rFonts w:asciiTheme="majorHAnsi" w:eastAsiaTheme="majorEastAsia" w:hAnsiTheme="majorHAnsi" w:cstheme="majorBidi"/>
      <w:caps/>
      <w:color w:val="4F81BD" w:themeColor="accent1"/>
      <w:spacing w:val="10"/>
      <w:sz w:val="52"/>
      <w:szCs w:val="52"/>
    </w:rPr>
  </w:style>
  <w:style w:type="paragraph" w:styleId="Ondertitel">
    <w:name w:val="Subtitle"/>
    <w:basedOn w:val="Standaard"/>
    <w:next w:val="Standaard"/>
    <w:link w:val="OndertitelChar"/>
    <w:uiPriority w:val="11"/>
    <w:qFormat/>
    <w:locked/>
    <w:rsid w:val="00BA4149"/>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A4149"/>
    <w:rPr>
      <w:caps/>
      <w:color w:val="595959" w:themeColor="text1" w:themeTint="A6"/>
      <w:spacing w:val="10"/>
      <w:sz w:val="21"/>
      <w:szCs w:val="21"/>
    </w:rPr>
  </w:style>
  <w:style w:type="character" w:styleId="Zwaar">
    <w:name w:val="Strong"/>
    <w:uiPriority w:val="22"/>
    <w:qFormat/>
    <w:locked/>
    <w:rsid w:val="00BA4149"/>
    <w:rPr>
      <w:b/>
      <w:bCs/>
    </w:rPr>
  </w:style>
  <w:style w:type="character" w:styleId="Nadruk">
    <w:name w:val="Emphasis"/>
    <w:uiPriority w:val="20"/>
    <w:qFormat/>
    <w:locked/>
    <w:rsid w:val="00BA4149"/>
    <w:rPr>
      <w:caps/>
      <w:color w:val="243F60" w:themeColor="accent1" w:themeShade="7F"/>
      <w:spacing w:val="5"/>
    </w:rPr>
  </w:style>
  <w:style w:type="paragraph" w:styleId="Geenafstand">
    <w:name w:val="No Spacing"/>
    <w:uiPriority w:val="1"/>
    <w:qFormat/>
    <w:rsid w:val="00BA4149"/>
    <w:pPr>
      <w:spacing w:after="0" w:line="240" w:lineRule="auto"/>
    </w:pPr>
  </w:style>
  <w:style w:type="paragraph" w:styleId="Citaat">
    <w:name w:val="Quote"/>
    <w:basedOn w:val="Standaard"/>
    <w:next w:val="Standaard"/>
    <w:link w:val="CitaatChar"/>
    <w:uiPriority w:val="29"/>
    <w:qFormat/>
    <w:rsid w:val="00BA4149"/>
    <w:rPr>
      <w:i/>
      <w:iCs/>
      <w:sz w:val="24"/>
      <w:szCs w:val="24"/>
    </w:rPr>
  </w:style>
  <w:style w:type="character" w:customStyle="1" w:styleId="CitaatChar">
    <w:name w:val="Citaat Char"/>
    <w:basedOn w:val="Standaardalinea-lettertype"/>
    <w:link w:val="Citaat"/>
    <w:uiPriority w:val="29"/>
    <w:rsid w:val="00BA4149"/>
    <w:rPr>
      <w:i/>
      <w:iCs/>
      <w:sz w:val="24"/>
      <w:szCs w:val="24"/>
    </w:rPr>
  </w:style>
  <w:style w:type="paragraph" w:styleId="Duidelijkcitaat">
    <w:name w:val="Intense Quote"/>
    <w:basedOn w:val="Standaard"/>
    <w:next w:val="Standaard"/>
    <w:link w:val="DuidelijkcitaatChar"/>
    <w:uiPriority w:val="30"/>
    <w:qFormat/>
    <w:rsid w:val="00BA4149"/>
    <w:pPr>
      <w:spacing w:before="240" w:after="240" w:line="240" w:lineRule="auto"/>
      <w:ind w:left="1080" w:right="1080"/>
      <w:jc w:val="center"/>
    </w:pPr>
    <w:rPr>
      <w:color w:val="4F81BD" w:themeColor="accent1"/>
      <w:sz w:val="24"/>
      <w:szCs w:val="24"/>
    </w:rPr>
  </w:style>
  <w:style w:type="character" w:customStyle="1" w:styleId="DuidelijkcitaatChar">
    <w:name w:val="Duidelijk citaat Char"/>
    <w:basedOn w:val="Standaardalinea-lettertype"/>
    <w:link w:val="Duidelijkcitaat"/>
    <w:uiPriority w:val="30"/>
    <w:rsid w:val="00BA4149"/>
    <w:rPr>
      <w:color w:val="4F81BD" w:themeColor="accent1"/>
      <w:sz w:val="24"/>
      <w:szCs w:val="24"/>
    </w:rPr>
  </w:style>
  <w:style w:type="character" w:styleId="Subtielebenadrukking">
    <w:name w:val="Subtle Emphasis"/>
    <w:uiPriority w:val="19"/>
    <w:qFormat/>
    <w:rsid w:val="00BA4149"/>
    <w:rPr>
      <w:i/>
      <w:iCs/>
      <w:color w:val="243F60" w:themeColor="accent1" w:themeShade="7F"/>
    </w:rPr>
  </w:style>
  <w:style w:type="character" w:styleId="Intensievebenadrukking">
    <w:name w:val="Intense Emphasis"/>
    <w:uiPriority w:val="21"/>
    <w:qFormat/>
    <w:rsid w:val="00BA4149"/>
    <w:rPr>
      <w:b/>
      <w:bCs/>
      <w:caps/>
      <w:color w:val="243F60" w:themeColor="accent1" w:themeShade="7F"/>
      <w:spacing w:val="10"/>
    </w:rPr>
  </w:style>
  <w:style w:type="character" w:styleId="Subtieleverwijzing">
    <w:name w:val="Subtle Reference"/>
    <w:uiPriority w:val="31"/>
    <w:qFormat/>
    <w:rsid w:val="00BA4149"/>
    <w:rPr>
      <w:b/>
      <w:bCs/>
      <w:color w:val="4F81BD" w:themeColor="accent1"/>
    </w:rPr>
  </w:style>
  <w:style w:type="character" w:styleId="Intensieveverwijzing">
    <w:name w:val="Intense Reference"/>
    <w:uiPriority w:val="32"/>
    <w:qFormat/>
    <w:rsid w:val="00BA4149"/>
    <w:rPr>
      <w:b/>
      <w:bCs/>
      <w:i/>
      <w:iCs/>
      <w:caps/>
      <w:color w:val="4F81BD" w:themeColor="accent1"/>
    </w:rPr>
  </w:style>
  <w:style w:type="character" w:styleId="Titelvanboek">
    <w:name w:val="Book Title"/>
    <w:uiPriority w:val="33"/>
    <w:qFormat/>
    <w:rsid w:val="00BA4149"/>
    <w:rPr>
      <w:b/>
      <w:bCs/>
      <w:i/>
      <w:iCs/>
      <w:spacing w:val="0"/>
    </w:rPr>
  </w:style>
  <w:style w:type="paragraph" w:styleId="Kopvaninhoudsopgave">
    <w:name w:val="TOC Heading"/>
    <w:basedOn w:val="Kop1"/>
    <w:next w:val="Standaard"/>
    <w:uiPriority w:val="39"/>
    <w:semiHidden/>
    <w:unhideWhenUsed/>
    <w:qFormat/>
    <w:rsid w:val="00BA4149"/>
    <w:pPr>
      <w:outlineLvl w:val="9"/>
    </w:pPr>
  </w:style>
  <w:style w:type="paragraph" w:styleId="Tekstopmerking">
    <w:name w:val="annotation text"/>
    <w:basedOn w:val="Standaard"/>
    <w:link w:val="TekstopmerkingChar"/>
    <w:uiPriority w:val="99"/>
    <w:semiHidden/>
    <w:unhideWhenUsed/>
    <w:rsid w:val="00126B7B"/>
    <w:pPr>
      <w:spacing w:line="240" w:lineRule="auto"/>
    </w:pPr>
  </w:style>
  <w:style w:type="character" w:customStyle="1" w:styleId="TekstopmerkingChar">
    <w:name w:val="Tekst opmerking Char"/>
    <w:basedOn w:val="Standaardalinea-lettertype"/>
    <w:link w:val="Tekstopmerking"/>
    <w:uiPriority w:val="99"/>
    <w:semiHidden/>
    <w:rsid w:val="00126B7B"/>
  </w:style>
  <w:style w:type="character" w:styleId="Verwijzingopmerking">
    <w:name w:val="annotation reference"/>
    <w:basedOn w:val="Standaardalinea-lettertype"/>
    <w:uiPriority w:val="99"/>
    <w:semiHidden/>
    <w:unhideWhenUsed/>
    <w:rsid w:val="00126B7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8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microsoft.com/office/2007/relationships/hdphoto" Target="media/hdphoto1.wdp"/><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F52B7-B174-4782-88EF-508C3399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3399</Characters>
  <Application>Microsoft Office Word</Application>
  <DocSecurity>0</DocSecurity>
  <Lines>28</Lines>
  <Paragraphs>8</Paragraphs>
  <ScaleCrop>false</ScaleCrop>
  <HeadingPairs>
    <vt:vector size="4" baseType="variant">
      <vt:variant>
        <vt:lpstr>Titel</vt:lpstr>
      </vt:variant>
      <vt:variant>
        <vt:i4>1</vt:i4>
      </vt:variant>
      <vt:variant>
        <vt:lpstr>Koppen</vt:lpstr>
      </vt:variant>
      <vt:variant>
        <vt:i4>5</vt:i4>
      </vt:variant>
    </vt:vector>
  </HeadingPairs>
  <TitlesOfParts>
    <vt:vector size="6" baseType="lpstr">
      <vt:lpstr>Gedragscode voor uitvoerders van een mandaat van de Vlaamse Atletiekliga</vt:lpstr>
      <vt:lpstr>    /</vt:lpstr>
      <vt:lpstr>    Gedragscode voor JURYLEDEN</vt:lpstr>
      <vt:lpstr>    </vt:lpstr>
      <vt:lpstr>    Algemeen</vt:lpstr>
      <vt:lpstr>    SPECIFIEKE BEPALINGEN VOOR JURYLEDEN </vt:lpstr>
    </vt:vector>
  </TitlesOfParts>
  <Company>Police Federale</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Gedragscode voor uitvoerders van een mandaat van de Vlaamse Atletiekliga</dc:title>
  <dc:creator>luk</dc:creator>
  <cp:lastModifiedBy>User</cp:lastModifiedBy>
  <cp:revision>2</cp:revision>
  <dcterms:created xsi:type="dcterms:W3CDTF">2024-06-13T20:09:00Z</dcterms:created>
  <dcterms:modified xsi:type="dcterms:W3CDTF">2024-06-13T20:09:00Z</dcterms:modified>
</cp:coreProperties>
</file>